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0E6C" w14:textId="7C63FDE7" w:rsidR="0087121A" w:rsidRDefault="0087121A" w:rsidP="00861AE4">
      <w:pPr>
        <w:jc w:val="center"/>
        <w:rPr>
          <w:b/>
          <w:bCs/>
          <w:u w:val="single"/>
        </w:rPr>
      </w:pPr>
      <w:r w:rsidRPr="00861AE4">
        <w:rPr>
          <w:b/>
          <w:bCs/>
          <w:u w:val="single"/>
        </w:rPr>
        <w:t>Reedness Parish Council</w:t>
      </w:r>
    </w:p>
    <w:p w14:paraId="71F29ACD" w14:textId="5270015C" w:rsidR="00861AE4" w:rsidRPr="00861AE4" w:rsidRDefault="00861AE4" w:rsidP="00861A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4B4920">
        <w:rPr>
          <w:b/>
          <w:bCs/>
          <w:u w:val="single"/>
        </w:rPr>
        <w:t>8</w:t>
      </w:r>
      <w:r w:rsidR="004B4920" w:rsidRPr="004B4920">
        <w:rPr>
          <w:b/>
          <w:bCs/>
          <w:u w:val="single"/>
          <w:vertAlign w:val="superscript"/>
        </w:rPr>
        <w:t>th</w:t>
      </w:r>
      <w:r w:rsidR="004B4920">
        <w:rPr>
          <w:b/>
          <w:bCs/>
          <w:u w:val="single"/>
        </w:rPr>
        <w:t xml:space="preserve"> May 2024 Meeting</w:t>
      </w:r>
    </w:p>
    <w:p w14:paraId="49B55DAF" w14:textId="77777777" w:rsidR="0087121A" w:rsidRDefault="0087121A"/>
    <w:p w14:paraId="6E1875B4" w14:textId="53219B0A" w:rsidR="0087121A" w:rsidRDefault="0087121A">
      <w:r>
        <w:t>Minutes of the Parish Council held at Reedness School on Wednesday 8</w:t>
      </w:r>
      <w:r w:rsidRPr="0087121A">
        <w:rPr>
          <w:vertAlign w:val="superscript"/>
        </w:rPr>
        <w:t>th</w:t>
      </w:r>
      <w:r>
        <w:t xml:space="preserve"> May 2024 at 7pm.</w:t>
      </w:r>
    </w:p>
    <w:p w14:paraId="6AFD2B7A" w14:textId="4EC878A3" w:rsidR="0087121A" w:rsidRDefault="0087121A">
      <w:r>
        <w:t>Present: Councillors Eastwood, Freeman, Howitt, Walker and Dixon</w:t>
      </w:r>
    </w:p>
    <w:p w14:paraId="64B48729" w14:textId="0A28FA43" w:rsidR="0087121A" w:rsidRDefault="0087121A">
      <w:r>
        <w:t>Public Present: None</w:t>
      </w:r>
    </w:p>
    <w:p w14:paraId="129CFDB7" w14:textId="1EBA34B5" w:rsidR="0087121A" w:rsidRDefault="0087121A">
      <w:r>
        <w:t>No declarations of interest were recorded prior to the meeting.</w:t>
      </w:r>
    </w:p>
    <w:p w14:paraId="63996C67" w14:textId="77777777" w:rsidR="00E4401C" w:rsidRPr="007B1AD3" w:rsidRDefault="006611A6" w:rsidP="00E4401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7B1AD3">
        <w:rPr>
          <w:b/>
          <w:bCs/>
          <w:sz w:val="28"/>
          <w:szCs w:val="28"/>
        </w:rPr>
        <w:t xml:space="preserve"> </w:t>
      </w:r>
      <w:r w:rsidR="0087121A" w:rsidRPr="007B1AD3">
        <w:rPr>
          <w:b/>
          <w:bCs/>
          <w:sz w:val="28"/>
          <w:szCs w:val="28"/>
        </w:rPr>
        <w:t>Apologise for absence/dec</w:t>
      </w:r>
      <w:r w:rsidR="00861AE4" w:rsidRPr="007B1AD3">
        <w:rPr>
          <w:b/>
          <w:bCs/>
          <w:sz w:val="28"/>
          <w:szCs w:val="28"/>
        </w:rPr>
        <w:t>l</w:t>
      </w:r>
      <w:r w:rsidR="0087121A" w:rsidRPr="007B1AD3">
        <w:rPr>
          <w:b/>
          <w:bCs/>
          <w:sz w:val="28"/>
          <w:szCs w:val="28"/>
        </w:rPr>
        <w:t>arations of interest</w:t>
      </w:r>
    </w:p>
    <w:p w14:paraId="61F91969" w14:textId="58B6459D" w:rsidR="0087121A" w:rsidRPr="00E4401C" w:rsidRDefault="0087121A" w:rsidP="00E4401C">
      <w:pPr>
        <w:ind w:left="360"/>
        <w:rPr>
          <w:b/>
          <w:bCs/>
        </w:rPr>
      </w:pPr>
      <w:r>
        <w:t>None received</w:t>
      </w:r>
    </w:p>
    <w:p w14:paraId="01DE33C3" w14:textId="77777777" w:rsidR="000A3A6C" w:rsidRDefault="000A3A6C" w:rsidP="0087121A">
      <w:pPr>
        <w:pStyle w:val="ListParagraph"/>
      </w:pPr>
    </w:p>
    <w:p w14:paraId="442B1112" w14:textId="42694FF4" w:rsidR="007B5FE3" w:rsidRPr="007B1AD3" w:rsidRDefault="00687864" w:rsidP="0048237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7B1AD3">
        <w:rPr>
          <w:b/>
          <w:bCs/>
          <w:sz w:val="28"/>
          <w:szCs w:val="28"/>
        </w:rPr>
        <w:t xml:space="preserve"> </w:t>
      </w:r>
      <w:r w:rsidR="0048237C" w:rsidRPr="007B1AD3">
        <w:rPr>
          <w:b/>
          <w:bCs/>
          <w:sz w:val="28"/>
          <w:szCs w:val="28"/>
        </w:rPr>
        <w:t>Declarations of Interest</w:t>
      </w:r>
    </w:p>
    <w:p w14:paraId="3C4944F3" w14:textId="77777777" w:rsidR="00E4401C" w:rsidRPr="000A3A6C" w:rsidRDefault="00E4401C" w:rsidP="00E4401C">
      <w:pPr>
        <w:pStyle w:val="ListParagraph"/>
        <w:ind w:left="888"/>
        <w:rPr>
          <w:b/>
          <w:bCs/>
        </w:rPr>
      </w:pPr>
    </w:p>
    <w:p w14:paraId="23E1F785" w14:textId="2CF45713" w:rsidR="0048237C" w:rsidRDefault="0048237C" w:rsidP="00E4401C">
      <w:pPr>
        <w:pStyle w:val="ListParagraph"/>
        <w:ind w:left="360"/>
      </w:pPr>
      <w:r>
        <w:t>None received</w:t>
      </w:r>
    </w:p>
    <w:p w14:paraId="42D1D817" w14:textId="77777777" w:rsidR="000A3A6C" w:rsidRDefault="000A3A6C" w:rsidP="0048237C">
      <w:pPr>
        <w:pStyle w:val="ListParagraph"/>
        <w:ind w:left="888"/>
      </w:pPr>
    </w:p>
    <w:p w14:paraId="20AACAD9" w14:textId="33F112C1" w:rsidR="0087121A" w:rsidRPr="007B1AD3" w:rsidRDefault="00687864" w:rsidP="0068786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87121A" w:rsidRPr="007B1AD3">
        <w:rPr>
          <w:b/>
          <w:bCs/>
          <w:sz w:val="28"/>
          <w:szCs w:val="28"/>
        </w:rPr>
        <w:t>Minutes approval</w:t>
      </w:r>
    </w:p>
    <w:p w14:paraId="5B59344B" w14:textId="3BCB6A2D" w:rsidR="0087121A" w:rsidRDefault="0087121A" w:rsidP="00E4401C">
      <w:pPr>
        <w:ind w:left="360"/>
      </w:pPr>
      <w:r>
        <w:t xml:space="preserve">The minutes of the last </w:t>
      </w:r>
      <w:r w:rsidR="00687864">
        <w:t>Parish Council Meeting</w:t>
      </w:r>
      <w:r>
        <w:t xml:space="preserve"> held on 1</w:t>
      </w:r>
      <w:r w:rsidR="009A35FA">
        <w:t>3</w:t>
      </w:r>
      <w:r>
        <w:t>/0</w:t>
      </w:r>
      <w:r w:rsidR="009A35FA">
        <w:t>3</w:t>
      </w:r>
      <w:r>
        <w:t xml:space="preserve">/2023 were circulated and approved as an </w:t>
      </w:r>
      <w:r w:rsidR="009A35FA">
        <w:t>accurate</w:t>
      </w:r>
      <w:r>
        <w:t xml:space="preserve"> record and duly signed by the chairperson.</w:t>
      </w:r>
    </w:p>
    <w:p w14:paraId="67FDF2C3" w14:textId="77777777" w:rsidR="000A3A6C" w:rsidRDefault="000A3A6C" w:rsidP="0087121A">
      <w:pPr>
        <w:pStyle w:val="ListParagraph"/>
      </w:pPr>
    </w:p>
    <w:p w14:paraId="368D7F8D" w14:textId="08754F18" w:rsidR="000A3A6C" w:rsidRPr="007B1AD3" w:rsidRDefault="007F0CBE" w:rsidP="00772CD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772CD4" w:rsidRPr="007B1AD3">
        <w:rPr>
          <w:b/>
          <w:bCs/>
          <w:sz w:val="28"/>
          <w:szCs w:val="28"/>
        </w:rPr>
        <w:t>Matters arising from the minutes</w:t>
      </w:r>
    </w:p>
    <w:p w14:paraId="40237FAF" w14:textId="5579A581" w:rsidR="00772CD4" w:rsidRPr="00EC512F" w:rsidRDefault="00563859" w:rsidP="00772CD4">
      <w:pPr>
        <w:ind w:left="360"/>
      </w:pPr>
      <w:r w:rsidRPr="00EC512F">
        <w:rPr>
          <w:b/>
          <w:bCs/>
          <w:u w:val="single"/>
        </w:rPr>
        <w:t>Suggestions box</w:t>
      </w:r>
      <w:r>
        <w:rPr>
          <w:b/>
          <w:bCs/>
        </w:rPr>
        <w:t xml:space="preserve"> </w:t>
      </w:r>
      <w:r w:rsidR="008B4D48">
        <w:rPr>
          <w:b/>
          <w:bCs/>
        </w:rPr>
        <w:t>–</w:t>
      </w:r>
      <w:r>
        <w:rPr>
          <w:b/>
          <w:bCs/>
        </w:rPr>
        <w:t xml:space="preserve"> </w:t>
      </w:r>
      <w:r w:rsidR="008B4D48" w:rsidRPr="00EC512F">
        <w:t xml:space="preserve">checked by the clerk on the way to the meeting and was found to be empty. It was suggested by Cllr </w:t>
      </w:r>
      <w:r w:rsidR="00DF7EB5" w:rsidRPr="00EC512F">
        <w:t>Walker that the villagers needed reminding about the suggestions box. The clerk will put a reminder on the Parish Council Facebook page.</w:t>
      </w:r>
    </w:p>
    <w:p w14:paraId="442820BE" w14:textId="05BDBCBA" w:rsidR="00DF7EB5" w:rsidRPr="00EC512F" w:rsidRDefault="00234D76" w:rsidP="00772CD4">
      <w:pPr>
        <w:ind w:left="360"/>
      </w:pPr>
      <w:r w:rsidRPr="00EC512F">
        <w:rPr>
          <w:b/>
          <w:bCs/>
          <w:u w:val="single"/>
        </w:rPr>
        <w:t>Defibrillator Event</w:t>
      </w:r>
      <w:r>
        <w:rPr>
          <w:b/>
          <w:bCs/>
        </w:rPr>
        <w:t xml:space="preserve"> </w:t>
      </w:r>
      <w:r w:rsidR="00566C1E">
        <w:rPr>
          <w:b/>
          <w:bCs/>
        </w:rPr>
        <w:t>–</w:t>
      </w:r>
      <w:r>
        <w:rPr>
          <w:b/>
          <w:bCs/>
        </w:rPr>
        <w:t xml:space="preserve"> </w:t>
      </w:r>
      <w:r w:rsidR="00566C1E" w:rsidRPr="00EC512F">
        <w:t xml:space="preserve">Cllr Eastwood and Dixon commented that the event was </w:t>
      </w:r>
      <w:r w:rsidR="009A454A" w:rsidRPr="00EC512F">
        <w:t xml:space="preserve">well attended and was very informative. It was agreed by the councillors that we would </w:t>
      </w:r>
      <w:r w:rsidR="00E51DAE" w:rsidRPr="00EC512F">
        <w:t xml:space="preserve">continue to hold the events annually and the clerk would look to arrange a date in Summer 2025 </w:t>
      </w:r>
      <w:r w:rsidR="00B4571A" w:rsidRPr="00EC512F">
        <w:t>before the schools break up for Summer.</w:t>
      </w:r>
    </w:p>
    <w:p w14:paraId="55FE5C94" w14:textId="1244EE9B" w:rsidR="00B4571A" w:rsidRPr="00EC512F" w:rsidRDefault="00EA2FBF" w:rsidP="00772CD4">
      <w:pPr>
        <w:ind w:left="360"/>
      </w:pPr>
      <w:r w:rsidRPr="00EC512F">
        <w:rPr>
          <w:b/>
          <w:bCs/>
          <w:u w:val="single"/>
        </w:rPr>
        <w:t>Defibrillator</w:t>
      </w:r>
      <w:r>
        <w:rPr>
          <w:b/>
          <w:bCs/>
        </w:rPr>
        <w:t xml:space="preserve"> – </w:t>
      </w:r>
      <w:r w:rsidRPr="00EC512F">
        <w:t xml:space="preserve">Cllr Walker had checked the village defib and the pads were present and </w:t>
      </w:r>
      <w:r w:rsidR="00207263" w:rsidRPr="00EC512F">
        <w:t xml:space="preserve">in date until 2026. Cllr Freeman explained that he had been looking into the cost of replacement pads and suggested SF Consumables </w:t>
      </w:r>
      <w:r w:rsidR="00D84B25" w:rsidRPr="00EC512F">
        <w:t xml:space="preserve">were extremely competitive at a cost of £58.50 + VAT </w:t>
      </w:r>
      <w:r w:rsidR="00BC2796" w:rsidRPr="00EC512F">
        <w:t>and £6.95 delivery</w:t>
      </w:r>
    </w:p>
    <w:p w14:paraId="622D0C51" w14:textId="06D91DC7" w:rsidR="00BC2796" w:rsidRPr="00EC512F" w:rsidRDefault="00BC2796" w:rsidP="008E422A">
      <w:pPr>
        <w:ind w:left="360"/>
      </w:pPr>
      <w:r w:rsidRPr="00EC512F">
        <w:rPr>
          <w:b/>
          <w:bCs/>
          <w:u w:val="single"/>
        </w:rPr>
        <w:lastRenderedPageBreak/>
        <w:t>Highways Concerns</w:t>
      </w:r>
      <w:r w:rsidR="008E422A">
        <w:rPr>
          <w:b/>
          <w:bCs/>
        </w:rPr>
        <w:t xml:space="preserve"> – </w:t>
      </w:r>
      <w:r w:rsidR="001816A8" w:rsidRPr="00EC512F">
        <w:t>All Cllr’s agreed that a number of temporary patch repai</w:t>
      </w:r>
      <w:r w:rsidR="00D01A0E" w:rsidRPr="00EC512F">
        <w:t>r</w:t>
      </w:r>
      <w:r w:rsidR="001816A8" w:rsidRPr="00EC512F">
        <w:t>s have been c</w:t>
      </w:r>
      <w:r w:rsidR="00D01A0E" w:rsidRPr="00EC512F">
        <w:t xml:space="preserve">ompleted since the last parish council meeting. </w:t>
      </w:r>
      <w:r w:rsidR="008E422A" w:rsidRPr="00EC512F">
        <w:t xml:space="preserve">Cllr Eastwood raised concern that the temporary patch repairs within the village particularly outside </w:t>
      </w:r>
      <w:r w:rsidR="0018476D" w:rsidRPr="00EC512F">
        <w:t xml:space="preserve">The New Vicarage and </w:t>
      </w:r>
      <w:r w:rsidR="002234E3" w:rsidRPr="00EC512F">
        <w:t xml:space="preserve">The Old Parsonage on Main Street are </w:t>
      </w:r>
      <w:r w:rsidR="00927185" w:rsidRPr="00EC512F">
        <w:t>already</w:t>
      </w:r>
      <w:r w:rsidR="00927185">
        <w:rPr>
          <w:b/>
          <w:bCs/>
        </w:rPr>
        <w:t xml:space="preserve"> </w:t>
      </w:r>
      <w:r w:rsidR="002234E3" w:rsidRPr="00EC512F">
        <w:t xml:space="preserve">failing. </w:t>
      </w:r>
      <w:r w:rsidR="00A0582B" w:rsidRPr="00EC512F">
        <w:t>Cllr Walker</w:t>
      </w:r>
      <w:r w:rsidR="00A0582B">
        <w:rPr>
          <w:b/>
          <w:bCs/>
        </w:rPr>
        <w:t xml:space="preserve"> </w:t>
      </w:r>
      <w:r w:rsidR="00A0582B" w:rsidRPr="00EC512F">
        <w:t>also raised concern that pot holes have been filled selectively around the bend past Reedness Primary School with one large pot hole surrounding a gulley outside Fair</w:t>
      </w:r>
      <w:r w:rsidR="00077648" w:rsidRPr="00EC512F">
        <w:t xml:space="preserve"> View Farm having been missed. </w:t>
      </w:r>
      <w:r w:rsidR="00927185" w:rsidRPr="00EC512F">
        <w:t xml:space="preserve">The clerk will contact ERYC to raise the above concerns and request that they be remedied </w:t>
      </w:r>
      <w:r w:rsidR="001A7CDB" w:rsidRPr="00EC512F">
        <w:t>as soon as possible.</w:t>
      </w:r>
    </w:p>
    <w:p w14:paraId="17D6A642" w14:textId="052AC8B3" w:rsidR="001A7CDB" w:rsidRPr="00EC512F" w:rsidRDefault="00450D8D" w:rsidP="008E422A">
      <w:pPr>
        <w:ind w:left="360"/>
      </w:pPr>
      <w:r w:rsidRPr="00EC512F">
        <w:rPr>
          <w:b/>
          <w:bCs/>
          <w:u w:val="single"/>
        </w:rPr>
        <w:t>Speed Signs</w:t>
      </w:r>
      <w:r>
        <w:rPr>
          <w:b/>
          <w:bCs/>
        </w:rPr>
        <w:t xml:space="preserve"> – </w:t>
      </w:r>
      <w:r w:rsidRPr="00EC512F">
        <w:t xml:space="preserve">Cllr Freeman updated </w:t>
      </w:r>
      <w:r w:rsidR="00AB70DC" w:rsidRPr="00EC512F">
        <w:t>RPC about ‘Smiling Sids’</w:t>
      </w:r>
      <w:r w:rsidR="007F5A2E" w:rsidRPr="00EC512F">
        <w:t xml:space="preserve"> explaining that they had in other areas been bough</w:t>
      </w:r>
      <w:r w:rsidR="008A2022" w:rsidRPr="00EC512F">
        <w:t>t and distributed by the County Council’s.</w:t>
      </w:r>
    </w:p>
    <w:p w14:paraId="3117EE20" w14:textId="3916030C" w:rsidR="008A2022" w:rsidRPr="00EC512F" w:rsidRDefault="008A2022" w:rsidP="008E422A">
      <w:pPr>
        <w:ind w:left="360"/>
      </w:pPr>
      <w:r w:rsidRPr="00EC512F">
        <w:t xml:space="preserve">Cllr Freemans also shared the </w:t>
      </w:r>
      <w:r w:rsidR="00E60920" w:rsidRPr="00EC512F">
        <w:t xml:space="preserve">‘Vision Zero Strategy’ </w:t>
      </w:r>
      <w:r w:rsidR="007B16DC" w:rsidRPr="00EC512F">
        <w:t xml:space="preserve">which is a road safety aim to eliminate all traffic fatalities </w:t>
      </w:r>
      <w:r w:rsidR="00FB3F1C" w:rsidRPr="00EC512F">
        <w:t xml:space="preserve">and severe injuries, while increasing safe, healthy, equitable mobility for all. </w:t>
      </w:r>
      <w:r w:rsidR="00C5157C" w:rsidRPr="00EC512F">
        <w:t xml:space="preserve">The clerk will follow up and see if this initiative is </w:t>
      </w:r>
      <w:r w:rsidR="000F186C" w:rsidRPr="00EC512F">
        <w:t>used within ERYC and if this could be implemented in Reedness.</w:t>
      </w:r>
    </w:p>
    <w:p w14:paraId="6D3C2BAB" w14:textId="7D862488" w:rsidR="000F186C" w:rsidRPr="00EC512F" w:rsidRDefault="006C10B7" w:rsidP="008E422A">
      <w:pPr>
        <w:ind w:left="360"/>
      </w:pPr>
      <w:r w:rsidRPr="00EC512F">
        <w:rPr>
          <w:b/>
          <w:bCs/>
          <w:u w:val="single"/>
        </w:rPr>
        <w:t>Riverbank railings</w:t>
      </w:r>
      <w:r>
        <w:rPr>
          <w:b/>
          <w:bCs/>
        </w:rPr>
        <w:t xml:space="preserve">- </w:t>
      </w:r>
      <w:r w:rsidRPr="00EC512F">
        <w:t xml:space="preserve">Cllr Dixon has checked the riverbank railing repair </w:t>
      </w:r>
      <w:r w:rsidR="00A05BD4" w:rsidRPr="00EC512F">
        <w:t>prior to the meeting and note</w:t>
      </w:r>
      <w:r w:rsidR="005B0406" w:rsidRPr="00EC512F">
        <w:t>d</w:t>
      </w:r>
      <w:r w:rsidR="00A05BD4" w:rsidRPr="00EC512F">
        <w:t xml:space="preserve"> that the works are incomplete as the railings still require extensions and caps. </w:t>
      </w:r>
      <w:r w:rsidR="00CF2A7A" w:rsidRPr="00EC512F">
        <w:t xml:space="preserve">Clerk to follow up with </w:t>
      </w:r>
      <w:r w:rsidR="00417CF3" w:rsidRPr="00EC512F">
        <w:t xml:space="preserve">the Environments Agency via e-mail </w:t>
      </w:r>
      <w:r w:rsidR="00C049E6" w:rsidRPr="00EC512F">
        <w:t>to chase the completion of the repair.</w:t>
      </w:r>
    </w:p>
    <w:p w14:paraId="649A0629" w14:textId="19C172AE" w:rsidR="00A86CF8" w:rsidRDefault="007B1AD3" w:rsidP="00A86CF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</w:t>
      </w:r>
      <w:r w:rsidR="007F0CBE" w:rsidRPr="007B1AD3">
        <w:rPr>
          <w:b/>
          <w:bCs/>
          <w:sz w:val="28"/>
          <w:szCs w:val="28"/>
        </w:rPr>
        <w:t xml:space="preserve">Correspondence/issues raised by Councillor’s </w:t>
      </w:r>
    </w:p>
    <w:p w14:paraId="278742BE" w14:textId="3AFF061B" w:rsidR="007F0CBE" w:rsidRPr="00A86CF8" w:rsidRDefault="0027479C" w:rsidP="00A86CF8">
      <w:pPr>
        <w:rPr>
          <w:b/>
          <w:bCs/>
        </w:rPr>
      </w:pPr>
      <w:r w:rsidRPr="00A86CF8">
        <w:rPr>
          <w:b/>
          <w:bCs/>
          <w:u w:val="single"/>
        </w:rPr>
        <w:t>Emergency Plan</w:t>
      </w:r>
      <w:r w:rsidRPr="00A86CF8">
        <w:rPr>
          <w:b/>
          <w:bCs/>
        </w:rPr>
        <w:t xml:space="preserve"> </w:t>
      </w:r>
      <w:r w:rsidR="009B424C" w:rsidRPr="00A86CF8">
        <w:rPr>
          <w:b/>
          <w:bCs/>
        </w:rPr>
        <w:t xml:space="preserve">– </w:t>
      </w:r>
      <w:r w:rsidR="009B424C" w:rsidRPr="00EC512F">
        <w:t>the 2024 updated plan was</w:t>
      </w:r>
      <w:r w:rsidRPr="00EC512F">
        <w:t xml:space="preserve"> </w:t>
      </w:r>
      <w:r w:rsidR="009B424C" w:rsidRPr="00EC512F">
        <w:t xml:space="preserve">circulated and approved by all Cllr’s. </w:t>
      </w:r>
    </w:p>
    <w:p w14:paraId="00C7A7BD" w14:textId="057BD140" w:rsidR="00C33C56" w:rsidRPr="00EC512F" w:rsidRDefault="00C33C56" w:rsidP="00A86CF8">
      <w:r w:rsidRPr="00EC512F">
        <w:t>Cllr’s discussed the contents of a</w:t>
      </w:r>
      <w:r w:rsidR="00343465" w:rsidRPr="00EC512F">
        <w:t xml:space="preserve"> Village E</w:t>
      </w:r>
      <w:r w:rsidRPr="00EC512F">
        <w:t xml:space="preserve">mergency </w:t>
      </w:r>
      <w:r w:rsidR="00343465" w:rsidRPr="00EC512F">
        <w:t>B</w:t>
      </w:r>
      <w:r w:rsidRPr="00EC512F">
        <w:t>ox</w:t>
      </w:r>
      <w:r w:rsidR="00343465" w:rsidRPr="00EC512F">
        <w:t>. Suggested contents included:</w:t>
      </w:r>
    </w:p>
    <w:p w14:paraId="682647B7" w14:textId="371756B6" w:rsidR="00343465" w:rsidRPr="00EC512F" w:rsidRDefault="0006524E" w:rsidP="007F0CBE">
      <w:pPr>
        <w:pStyle w:val="ListParagraph"/>
        <w:ind w:left="888"/>
      </w:pPr>
      <w:r w:rsidRPr="00EC512F">
        <w:t>Hi Viz tabbards</w:t>
      </w:r>
    </w:p>
    <w:p w14:paraId="10A2CF09" w14:textId="7A4CA8F6" w:rsidR="0006524E" w:rsidRPr="00EC512F" w:rsidRDefault="0006524E" w:rsidP="007F0CBE">
      <w:pPr>
        <w:pStyle w:val="ListParagraph"/>
        <w:ind w:left="888"/>
      </w:pPr>
      <w:r w:rsidRPr="00EC512F">
        <w:t>A4 notebooks and pencils</w:t>
      </w:r>
    </w:p>
    <w:p w14:paraId="55A84D6E" w14:textId="2DDB8B48" w:rsidR="0006524E" w:rsidRPr="00EC512F" w:rsidRDefault="0006524E" w:rsidP="007F0CBE">
      <w:pPr>
        <w:pStyle w:val="ListParagraph"/>
        <w:ind w:left="888"/>
      </w:pPr>
      <w:r w:rsidRPr="00EC512F">
        <w:t>Clipboards</w:t>
      </w:r>
    </w:p>
    <w:p w14:paraId="3E28E2C5" w14:textId="681CA0A8" w:rsidR="0006524E" w:rsidRPr="00EC512F" w:rsidRDefault="0006524E" w:rsidP="007F0CBE">
      <w:pPr>
        <w:pStyle w:val="ListParagraph"/>
        <w:ind w:left="888"/>
      </w:pPr>
      <w:r w:rsidRPr="00EC512F">
        <w:t>Laminated list of contacts</w:t>
      </w:r>
    </w:p>
    <w:p w14:paraId="62B1CEAD" w14:textId="0A309A72" w:rsidR="0006524E" w:rsidRPr="00EC512F" w:rsidRDefault="0048419F" w:rsidP="007F0CBE">
      <w:pPr>
        <w:pStyle w:val="ListParagraph"/>
        <w:ind w:left="888"/>
      </w:pPr>
      <w:r w:rsidRPr="00EC512F">
        <w:t>Torches</w:t>
      </w:r>
    </w:p>
    <w:p w14:paraId="2A7158A5" w14:textId="0CDE7566" w:rsidR="0048419F" w:rsidRDefault="0048419F" w:rsidP="00A86CF8">
      <w:r w:rsidRPr="00EC512F">
        <w:t>Cllr Walker suggested keeping the box at the pub as this was a central point within the village.</w:t>
      </w:r>
      <w:r w:rsidR="00F628DB" w:rsidRPr="00EC512F">
        <w:t xml:space="preserve"> Cllr Eastwood suggested keeping the contents in a robust builders toolbox</w:t>
      </w:r>
      <w:r w:rsidR="00C341C8" w:rsidRPr="00EC512F">
        <w:t>. It was agreed that all Cllr’s would think about where would be a su</w:t>
      </w:r>
      <w:r w:rsidR="00CD063E" w:rsidRPr="00EC512F">
        <w:t>itable place for the box to be kept. Clerk would speak to Reedness Primary School about the possibility of keeping the box within Reedness Primary School grounds.</w:t>
      </w:r>
    </w:p>
    <w:p w14:paraId="7908946A" w14:textId="77777777" w:rsidR="00EC512F" w:rsidRPr="00EC512F" w:rsidRDefault="00EC512F" w:rsidP="007F0CBE">
      <w:pPr>
        <w:pStyle w:val="ListParagraph"/>
        <w:ind w:left="888"/>
      </w:pPr>
    </w:p>
    <w:p w14:paraId="3C266E71" w14:textId="131F92C2" w:rsidR="00CD063E" w:rsidRDefault="006C69C7" w:rsidP="00A86CF8">
      <w:r w:rsidRPr="00A86CF8">
        <w:rPr>
          <w:b/>
          <w:bCs/>
          <w:u w:val="single"/>
        </w:rPr>
        <w:t>D-Day Community Fund</w:t>
      </w:r>
      <w:r w:rsidRPr="00A86CF8">
        <w:rPr>
          <w:b/>
          <w:bCs/>
        </w:rPr>
        <w:t xml:space="preserve"> – </w:t>
      </w:r>
      <w:r w:rsidRPr="00A86CF8">
        <w:t xml:space="preserve">the letter from ERYC was shared with </w:t>
      </w:r>
      <w:r w:rsidR="008A50DA" w:rsidRPr="00A86CF8">
        <w:t xml:space="preserve">all Cllr’s. It was agreed by all Cllr’s that the clerk would make an application for £500 </w:t>
      </w:r>
      <w:r w:rsidR="00FD6598" w:rsidRPr="00A86CF8">
        <w:t>in order to arrange a celebration</w:t>
      </w:r>
      <w:r w:rsidR="00A86CF8">
        <w:t xml:space="preserve"> for the communit</w:t>
      </w:r>
      <w:r w:rsidR="009D13B7">
        <w:t>y</w:t>
      </w:r>
      <w:r w:rsidR="00FD6598" w:rsidRPr="00A86CF8">
        <w:t xml:space="preserve">. It was agreed that this would be held at Reedness Primary School and the clerk would check with the Headteacher </w:t>
      </w:r>
      <w:r w:rsidR="004B354E" w:rsidRPr="00A86CF8">
        <w:t>if the 6</w:t>
      </w:r>
      <w:r w:rsidR="004B354E" w:rsidRPr="00A86CF8">
        <w:rPr>
          <w:vertAlign w:val="superscript"/>
        </w:rPr>
        <w:t>th</w:t>
      </w:r>
      <w:r w:rsidR="004B354E" w:rsidRPr="00A86CF8">
        <w:t xml:space="preserve"> June would be </w:t>
      </w:r>
      <w:r w:rsidR="004B354E" w:rsidRPr="00A86CF8">
        <w:lastRenderedPageBreak/>
        <w:t xml:space="preserve">a suitable date to use the school hall. Cllr Freeman and Cllr Walker suggested a </w:t>
      </w:r>
      <w:r w:rsidR="00A7010B" w:rsidRPr="00A86CF8">
        <w:t>commemorative</w:t>
      </w:r>
      <w:r w:rsidR="004B354E" w:rsidRPr="00A86CF8">
        <w:t xml:space="preserve"> coin be purchased for all children at</w:t>
      </w:r>
      <w:r w:rsidR="00A7010B" w:rsidRPr="00A86CF8">
        <w:t xml:space="preserve"> RPS and children within the village. </w:t>
      </w:r>
      <w:r w:rsidR="006F78BC" w:rsidRPr="00A86CF8">
        <w:t xml:space="preserve">It was agreed that the clerk would contact Albion Bakery to arrange cakes for the </w:t>
      </w:r>
      <w:r w:rsidR="00751840" w:rsidRPr="00A86CF8">
        <w:t>occasion</w:t>
      </w:r>
      <w:r w:rsidR="00254103">
        <w:t xml:space="preserve"> and arrange purchase of 60 commemorative coins.</w:t>
      </w:r>
    </w:p>
    <w:p w14:paraId="1979FC6B" w14:textId="7144560D" w:rsidR="00B1047E" w:rsidRDefault="00B1047E" w:rsidP="00A86CF8">
      <w:r w:rsidRPr="00841531">
        <w:rPr>
          <w:b/>
          <w:bCs/>
          <w:u w:val="single"/>
        </w:rPr>
        <w:t xml:space="preserve">Emergency Bleed Control Kit </w:t>
      </w:r>
      <w:r w:rsidR="00E90C59">
        <w:t>–</w:t>
      </w:r>
      <w:r>
        <w:t xml:space="preserve"> </w:t>
      </w:r>
      <w:r w:rsidR="00E90C59">
        <w:t>Cllr Walker explained that</w:t>
      </w:r>
      <w:r w:rsidR="00E30A3E">
        <w:t xml:space="preserve"> these had been recommended by a villager and put the recommendation to the Cllr’s. </w:t>
      </w:r>
      <w:r w:rsidR="00885A41">
        <w:t xml:space="preserve">It was agreed by all Cllr’s that </w:t>
      </w:r>
      <w:r w:rsidR="005E0ADA">
        <w:t>the contents of the Bleed Control Kits were already widely available within the community</w:t>
      </w:r>
      <w:r w:rsidR="000C3819">
        <w:t xml:space="preserve">. It was agreed that we would however purchase 3 </w:t>
      </w:r>
      <w:r w:rsidR="00194D4C">
        <w:t xml:space="preserve">LiveVac devices to </w:t>
      </w:r>
      <w:r w:rsidR="00773BDF">
        <w:t xml:space="preserve">assist in the event of choking. The clerk will look at the cost of these devices for purchase at the next PC meeting. </w:t>
      </w:r>
      <w:r w:rsidR="00AD190B">
        <w:t xml:space="preserve">It was agreed that one device will be kept within the Defib cabinet and Cllr’s would think about </w:t>
      </w:r>
      <w:r w:rsidR="00841531">
        <w:t>where the remaining 2 will be kept and confirmed at the next PC meeting.</w:t>
      </w:r>
    </w:p>
    <w:p w14:paraId="6FA57B04" w14:textId="4B12A16F" w:rsidR="00A708C9" w:rsidRPr="00A708C9" w:rsidRDefault="00A708C9" w:rsidP="00A708C9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</w:t>
      </w:r>
      <w:r w:rsidRPr="007B1AD3">
        <w:rPr>
          <w:b/>
          <w:bCs/>
          <w:sz w:val="28"/>
          <w:szCs w:val="28"/>
        </w:rPr>
        <w:t>Planning Matters</w:t>
      </w:r>
    </w:p>
    <w:p w14:paraId="0B331FBD" w14:textId="3AA88FE8" w:rsidR="008D4CEA" w:rsidRDefault="008D4CEA" w:rsidP="00A708C9">
      <w:r>
        <w:t>No requests for consultation</w:t>
      </w:r>
    </w:p>
    <w:p w14:paraId="068BA509" w14:textId="2720EF1A" w:rsidR="008D4CEA" w:rsidRPr="007B1AD3" w:rsidRDefault="008B631F" w:rsidP="008B631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7B1AD3">
        <w:rPr>
          <w:b/>
          <w:bCs/>
          <w:sz w:val="28"/>
          <w:szCs w:val="28"/>
        </w:rPr>
        <w:t>Ward Cllr’s Report</w:t>
      </w:r>
    </w:p>
    <w:p w14:paraId="2A3750BB" w14:textId="23D33B4E" w:rsidR="008B631F" w:rsidRDefault="008B631F" w:rsidP="008B631F">
      <w:r>
        <w:t>Ward Cllr was not present at the meeting and no report was provided</w:t>
      </w:r>
    </w:p>
    <w:p w14:paraId="2AA96F8B" w14:textId="535FAE15" w:rsidR="008B631F" w:rsidRPr="007B1AD3" w:rsidRDefault="007B1AD3" w:rsidP="001D4FFC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t xml:space="preserve"> </w:t>
      </w:r>
      <w:r w:rsidR="001D4FFC">
        <w:t xml:space="preserve"> </w:t>
      </w:r>
      <w:r w:rsidR="001D4FFC" w:rsidRPr="007B1AD3">
        <w:rPr>
          <w:b/>
          <w:bCs/>
          <w:sz w:val="28"/>
          <w:szCs w:val="28"/>
        </w:rPr>
        <w:t>Warden Report</w:t>
      </w:r>
    </w:p>
    <w:p w14:paraId="38917F36" w14:textId="671A316E" w:rsidR="001D4FFC" w:rsidRDefault="001D4FFC" w:rsidP="001D4FFC">
      <w:r>
        <w:t>Cllr Eastwood provided an update on the flood warnings received in March 2024</w:t>
      </w:r>
      <w:r w:rsidR="00203D72">
        <w:t>. Reedness received a ‘Flood Alert</w:t>
      </w:r>
      <w:r w:rsidR="00013523">
        <w:t>’ and then a ‘Flood Warning’</w:t>
      </w:r>
      <w:r w:rsidR="00203D72">
        <w:t xml:space="preserve">. </w:t>
      </w:r>
      <w:r w:rsidR="00013523">
        <w:t xml:space="preserve">Cllr Eastwood explained that after communication with the EA </w:t>
      </w:r>
      <w:r w:rsidR="00AF04DF">
        <w:t>the river levels did not come anywhere close to those of a ‘normal’ Spring tide and therefore the warning caused unnecessary worry.</w:t>
      </w:r>
      <w:r w:rsidR="00E73D15">
        <w:t xml:space="preserve"> Cllr Eastwood suggested an A5 Emergency Pack which could be complied and distributed by Reedness Parish Council to </w:t>
      </w:r>
      <w:r w:rsidR="002B0EA8">
        <w:t xml:space="preserve">each household with key information and contacts in the event of warnings and emergency’s. </w:t>
      </w:r>
      <w:r w:rsidR="0068788F">
        <w:t>Cllr Eastwood will look at costings and possible link the EA</w:t>
      </w:r>
      <w:r w:rsidR="004F0599">
        <w:t>.</w:t>
      </w:r>
    </w:p>
    <w:p w14:paraId="299913DA" w14:textId="7D384BE7" w:rsidR="004F0599" w:rsidRDefault="004F0599" w:rsidP="001D4FFC">
      <w:r>
        <w:t>Cllr Freeman to be added as an additional Flood Warden.</w:t>
      </w:r>
    </w:p>
    <w:p w14:paraId="6089756C" w14:textId="59002884" w:rsidR="004F0599" w:rsidRPr="00E56C40" w:rsidRDefault="00CD6D35" w:rsidP="00E56C40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</w:t>
      </w:r>
      <w:r w:rsidR="00E56C40" w:rsidRPr="007B1AD3">
        <w:rPr>
          <w:b/>
          <w:bCs/>
          <w:sz w:val="28"/>
          <w:szCs w:val="28"/>
        </w:rPr>
        <w:t>Financial Matters</w:t>
      </w:r>
    </w:p>
    <w:p w14:paraId="05766573" w14:textId="47A1DC2A" w:rsidR="00E56C40" w:rsidRPr="00CD6D35" w:rsidRDefault="002B0397" w:rsidP="002B0397">
      <w:pPr>
        <w:pStyle w:val="ListParagraph"/>
        <w:numPr>
          <w:ilvl w:val="0"/>
          <w:numId w:val="5"/>
        </w:numPr>
      </w:pPr>
      <w:r w:rsidRPr="00CD6D35">
        <w:t>The accounts and bank reconciliation for the year ended 31</w:t>
      </w:r>
      <w:r w:rsidRPr="00CD6D35">
        <w:rPr>
          <w:vertAlign w:val="superscript"/>
        </w:rPr>
        <w:t>st</w:t>
      </w:r>
      <w:r w:rsidRPr="00CD6D35">
        <w:t xml:space="preserve"> March 2024</w:t>
      </w:r>
      <w:r w:rsidR="002479CE" w:rsidRPr="00CD6D35">
        <w:t xml:space="preserve"> were circulated prior to the meeting. All Councillors approved the accounts, and the Chairperson signed the accounts book.</w:t>
      </w:r>
    </w:p>
    <w:p w14:paraId="2C12C617" w14:textId="775328A0" w:rsidR="002479CE" w:rsidRPr="00CD6D35" w:rsidRDefault="005C738A" w:rsidP="002B0397">
      <w:pPr>
        <w:pStyle w:val="ListParagraph"/>
        <w:numPr>
          <w:ilvl w:val="0"/>
          <w:numId w:val="5"/>
        </w:numPr>
      </w:pPr>
      <w:r w:rsidRPr="00CD6D35">
        <w:t>The Annual Governance Statement for 2023/2024 was approved as accurate and signed by the Chairperson and Clerk.</w:t>
      </w:r>
    </w:p>
    <w:p w14:paraId="5F741956" w14:textId="64F76DEE" w:rsidR="005C738A" w:rsidRPr="00CD6D35" w:rsidRDefault="005C738A" w:rsidP="002B0397">
      <w:pPr>
        <w:pStyle w:val="ListParagraph"/>
        <w:numPr>
          <w:ilvl w:val="0"/>
          <w:numId w:val="5"/>
        </w:numPr>
      </w:pPr>
      <w:r w:rsidRPr="00CD6D35">
        <w:t xml:space="preserve">The Annual Accounting Statement </w:t>
      </w:r>
      <w:r w:rsidR="00683C76" w:rsidRPr="00CD6D35">
        <w:t xml:space="preserve">for 2023/2024 was approved as accurate and signed by the Chairperson and Clerk. </w:t>
      </w:r>
    </w:p>
    <w:p w14:paraId="59B0DE68" w14:textId="04441248" w:rsidR="00E25DC5" w:rsidRPr="00CD6D35" w:rsidRDefault="00E25DC5" w:rsidP="00E25DC5">
      <w:pPr>
        <w:pStyle w:val="ListParagraph"/>
      </w:pPr>
      <w:r w:rsidRPr="00CD6D35">
        <w:t xml:space="preserve">The Clerk will now post the Audit </w:t>
      </w:r>
      <w:r w:rsidR="00CD6D35" w:rsidRPr="00CD6D35">
        <w:t>Exemption</w:t>
      </w:r>
      <w:r w:rsidRPr="00CD6D35">
        <w:t xml:space="preserve"> Certificate form to PKF Little</w:t>
      </w:r>
      <w:r w:rsidR="00D036DE" w:rsidRPr="00CD6D35">
        <w:t>john and place all relevant documentation onto the Parish Council website.</w:t>
      </w:r>
    </w:p>
    <w:p w14:paraId="281BB17E" w14:textId="0BF00D5D" w:rsidR="00D036DE" w:rsidRPr="00CD6D35" w:rsidRDefault="00D036DE" w:rsidP="00D036DE">
      <w:pPr>
        <w:pStyle w:val="ListParagraph"/>
        <w:numPr>
          <w:ilvl w:val="0"/>
          <w:numId w:val="5"/>
        </w:numPr>
      </w:pPr>
      <w:r w:rsidRPr="00CD6D35">
        <w:lastRenderedPageBreak/>
        <w:t xml:space="preserve">The clerk reported that a VAT rebate </w:t>
      </w:r>
      <w:r w:rsidR="00490F47" w:rsidRPr="00CD6D35">
        <w:t>of £</w:t>
      </w:r>
      <w:r w:rsidR="00214CDF">
        <w:t>187.87</w:t>
      </w:r>
      <w:r w:rsidR="00490F47" w:rsidRPr="00CD6D35">
        <w:t xml:space="preserve"> was claimed and received.</w:t>
      </w:r>
    </w:p>
    <w:p w14:paraId="0B70DD3A" w14:textId="1515F3AB" w:rsidR="00490F47" w:rsidRPr="00CD6D35" w:rsidRDefault="00490F47" w:rsidP="00D036DE">
      <w:pPr>
        <w:pStyle w:val="ListParagraph"/>
        <w:numPr>
          <w:ilvl w:val="0"/>
          <w:numId w:val="5"/>
        </w:numPr>
      </w:pPr>
      <w:r w:rsidRPr="00CD6D35">
        <w:t>The Clerk reported that the ERYC precept of £5000 has now been received.</w:t>
      </w:r>
    </w:p>
    <w:p w14:paraId="38F34685" w14:textId="257157FB" w:rsidR="00490F47" w:rsidRPr="00CD6D35" w:rsidRDefault="00E76616" w:rsidP="00D036DE">
      <w:pPr>
        <w:pStyle w:val="ListParagraph"/>
        <w:numPr>
          <w:ilvl w:val="0"/>
          <w:numId w:val="5"/>
        </w:numPr>
      </w:pPr>
      <w:r w:rsidRPr="00CD6D35">
        <w:t>All Cllr’s agreed to the purchase of a printer for the Clerk with a budget of £250.</w:t>
      </w:r>
    </w:p>
    <w:p w14:paraId="71713975" w14:textId="089BE8CC" w:rsidR="00E76616" w:rsidRPr="00CD6D35" w:rsidRDefault="00AC6D47" w:rsidP="00D036DE">
      <w:pPr>
        <w:pStyle w:val="ListParagraph"/>
        <w:numPr>
          <w:ilvl w:val="0"/>
          <w:numId w:val="5"/>
        </w:numPr>
      </w:pPr>
      <w:r w:rsidRPr="00CD6D35">
        <w:t>HSBC change of address form has now been completed and signed by the Chairperson and Cllr Freeman. The Clerk will now take this to the HSBC branch in Scunthorpe.</w:t>
      </w:r>
    </w:p>
    <w:p w14:paraId="5D9924D5" w14:textId="522B64EA" w:rsidR="00AC6D47" w:rsidRPr="00CD6D35" w:rsidRDefault="00180A7E" w:rsidP="00D036DE">
      <w:pPr>
        <w:pStyle w:val="ListParagraph"/>
        <w:numPr>
          <w:ilvl w:val="0"/>
          <w:numId w:val="5"/>
        </w:numPr>
      </w:pPr>
      <w:r w:rsidRPr="00CD6D35">
        <w:t>HSBC Mandate has been signed with authorised signatories. The Clerk will now take this to the HSBC branch in Scunthorpe.</w:t>
      </w:r>
    </w:p>
    <w:p w14:paraId="587C9C64" w14:textId="78FAD963" w:rsidR="00033640" w:rsidRPr="00CD6D35" w:rsidRDefault="00033640" w:rsidP="00033640">
      <w:pPr>
        <w:ind w:left="360"/>
      </w:pPr>
      <w:r w:rsidRPr="00CD6D35">
        <w:t>Cheques approved for payment</w:t>
      </w:r>
    </w:p>
    <w:p w14:paraId="29E9FBB8" w14:textId="44BD62BD" w:rsidR="00033640" w:rsidRPr="00CD6D35" w:rsidRDefault="00033640" w:rsidP="00033640">
      <w:pPr>
        <w:ind w:left="360"/>
      </w:pPr>
      <w:r w:rsidRPr="00CD6D35">
        <w:t>Chq no 100462 IEM £250</w:t>
      </w:r>
    </w:p>
    <w:p w14:paraId="7EF09F6D" w14:textId="36622AFB" w:rsidR="00033640" w:rsidRPr="00CD6D35" w:rsidRDefault="00B41545" w:rsidP="00033640">
      <w:pPr>
        <w:ind w:left="360"/>
      </w:pPr>
      <w:r w:rsidRPr="00CD6D35">
        <w:t>Chq no 100461 ERNLLCA £321.39</w:t>
      </w:r>
    </w:p>
    <w:p w14:paraId="78CF1321" w14:textId="27EA9BCB" w:rsidR="00B41545" w:rsidRPr="00CD6D35" w:rsidRDefault="00B41545" w:rsidP="00033640">
      <w:pPr>
        <w:ind w:left="360"/>
      </w:pPr>
      <w:r w:rsidRPr="00CD6D35">
        <w:t xml:space="preserve">Chq no 100460 </w:t>
      </w:r>
      <w:r w:rsidR="00B63BE0" w:rsidRPr="00CD6D35">
        <w:t>ERYC £198</w:t>
      </w:r>
    </w:p>
    <w:p w14:paraId="1371D60F" w14:textId="5FED4A6A" w:rsidR="00B63BE0" w:rsidRPr="00CD6D35" w:rsidRDefault="00B63BE0" w:rsidP="00033640">
      <w:pPr>
        <w:ind w:left="360"/>
      </w:pPr>
      <w:r w:rsidRPr="00CD6D35">
        <w:t>Chq no 100463 Argos £</w:t>
      </w:r>
      <w:r w:rsidR="005E054A" w:rsidRPr="00CD6D35">
        <w:t>169.99</w:t>
      </w:r>
    </w:p>
    <w:p w14:paraId="13A5A39C" w14:textId="7B643D4D" w:rsidR="00B63BE0" w:rsidRDefault="00B63BE0" w:rsidP="00033640">
      <w:pPr>
        <w:ind w:left="360"/>
      </w:pPr>
      <w:r w:rsidRPr="00CD6D35">
        <w:t xml:space="preserve">Chq no </w:t>
      </w:r>
      <w:r w:rsidR="00700058" w:rsidRPr="00CD6D35">
        <w:t>100459 J.Walker £100</w:t>
      </w:r>
    </w:p>
    <w:p w14:paraId="28FBF307" w14:textId="0237D5C0" w:rsidR="00A2022A" w:rsidRPr="007B1AD3" w:rsidRDefault="0081258D" w:rsidP="00A2022A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81258D">
        <w:rPr>
          <w:b/>
          <w:bCs/>
        </w:rPr>
        <w:t xml:space="preserve"> </w:t>
      </w:r>
      <w:r w:rsidR="00A2022A" w:rsidRPr="007B1AD3">
        <w:rPr>
          <w:b/>
          <w:bCs/>
          <w:sz w:val="28"/>
          <w:szCs w:val="28"/>
        </w:rPr>
        <w:t>Date of next meeting</w:t>
      </w:r>
    </w:p>
    <w:p w14:paraId="3CB0A287" w14:textId="12D282A8" w:rsidR="00A2022A" w:rsidRPr="00CD6D35" w:rsidRDefault="0081258D" w:rsidP="00A2022A">
      <w:r>
        <w:t>Wednesday 10</w:t>
      </w:r>
      <w:r w:rsidRPr="0081258D">
        <w:rPr>
          <w:vertAlign w:val="superscript"/>
        </w:rPr>
        <w:t>th</w:t>
      </w:r>
      <w:r>
        <w:t xml:space="preserve"> July at 7pm at Reedness Primary School</w:t>
      </w:r>
    </w:p>
    <w:p w14:paraId="335C69AC" w14:textId="77777777" w:rsidR="00841531" w:rsidRPr="00A86CF8" w:rsidRDefault="00841531" w:rsidP="00A86CF8"/>
    <w:p w14:paraId="149E62EE" w14:textId="77777777" w:rsidR="00751840" w:rsidRPr="007F0CBE" w:rsidRDefault="00751840" w:rsidP="007F0CBE">
      <w:pPr>
        <w:pStyle w:val="ListParagraph"/>
        <w:ind w:left="888"/>
        <w:rPr>
          <w:b/>
          <w:bCs/>
        </w:rPr>
      </w:pPr>
    </w:p>
    <w:p w14:paraId="530F4F8A" w14:textId="77777777" w:rsidR="007F0CBE" w:rsidRPr="007F0CBE" w:rsidRDefault="007F0CBE" w:rsidP="007F0CBE">
      <w:pPr>
        <w:pStyle w:val="ListParagraph"/>
        <w:ind w:left="888"/>
        <w:rPr>
          <w:b/>
          <w:bCs/>
        </w:rPr>
      </w:pPr>
    </w:p>
    <w:p w14:paraId="6589D05E" w14:textId="77777777" w:rsidR="007F0CBE" w:rsidRDefault="007F0CBE" w:rsidP="007F0CBE">
      <w:pPr>
        <w:pStyle w:val="ListParagraph"/>
        <w:ind w:left="888"/>
        <w:rPr>
          <w:b/>
          <w:bCs/>
        </w:rPr>
      </w:pPr>
    </w:p>
    <w:p w14:paraId="6C964C27" w14:textId="77777777" w:rsidR="007F0CBE" w:rsidRPr="007F0CBE" w:rsidRDefault="007F0CBE" w:rsidP="007F0CBE">
      <w:pPr>
        <w:pStyle w:val="ListParagraph"/>
        <w:ind w:left="888"/>
        <w:rPr>
          <w:b/>
          <w:bCs/>
        </w:rPr>
      </w:pPr>
    </w:p>
    <w:p w14:paraId="7E1E06C8" w14:textId="77777777" w:rsidR="00C049E6" w:rsidRPr="00772CD4" w:rsidRDefault="00C049E6" w:rsidP="008E422A">
      <w:pPr>
        <w:ind w:left="360"/>
        <w:rPr>
          <w:b/>
          <w:bCs/>
        </w:rPr>
      </w:pPr>
    </w:p>
    <w:p w14:paraId="738CFC15" w14:textId="77777777" w:rsidR="00772CD4" w:rsidRDefault="00772CD4" w:rsidP="00772CD4">
      <w:pPr>
        <w:pStyle w:val="ListParagraph"/>
        <w:ind w:left="888"/>
      </w:pPr>
    </w:p>
    <w:p w14:paraId="2790A6E2" w14:textId="69548D26" w:rsidR="00861AE4" w:rsidRDefault="00861AE4" w:rsidP="00861AE4">
      <w:pPr>
        <w:pStyle w:val="ListParagraph"/>
      </w:pPr>
    </w:p>
    <w:sectPr w:rsidR="00861A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F093" w14:textId="77777777" w:rsidR="00E32627" w:rsidRDefault="00E32627" w:rsidP="008B71E8">
      <w:pPr>
        <w:spacing w:after="0" w:line="240" w:lineRule="auto"/>
      </w:pPr>
      <w:r>
        <w:separator/>
      </w:r>
    </w:p>
  </w:endnote>
  <w:endnote w:type="continuationSeparator" w:id="0">
    <w:p w14:paraId="05604D56" w14:textId="77777777" w:rsidR="00E32627" w:rsidRDefault="00E32627" w:rsidP="008B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33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443B1C9" w14:textId="21B6E5B5" w:rsidR="00774F8D" w:rsidRDefault="00774F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421690E" w14:textId="77777777" w:rsidR="00D345A4" w:rsidRDefault="00D3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CC2C" w14:textId="77777777" w:rsidR="00E32627" w:rsidRDefault="00E32627" w:rsidP="008B71E8">
      <w:pPr>
        <w:spacing w:after="0" w:line="240" w:lineRule="auto"/>
      </w:pPr>
      <w:r>
        <w:separator/>
      </w:r>
    </w:p>
  </w:footnote>
  <w:footnote w:type="continuationSeparator" w:id="0">
    <w:p w14:paraId="0F0F1B6B" w14:textId="77777777" w:rsidR="00E32627" w:rsidRDefault="00E32627" w:rsidP="008B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51FA" w14:textId="114CAED6" w:rsidR="008B71E8" w:rsidRPr="00D345A4" w:rsidRDefault="008B71E8">
    <w:pPr>
      <w:pStyle w:val="Header"/>
      <w:rPr>
        <w:i/>
        <w:iCs/>
      </w:rPr>
    </w:pPr>
    <w:r w:rsidRPr="00D345A4">
      <w:rPr>
        <w:i/>
        <w:iCs/>
      </w:rPr>
      <w:t xml:space="preserve">Reedness Parish Council </w:t>
    </w:r>
    <w:r w:rsidR="00E4401C">
      <w:rPr>
        <w:i/>
        <w:iCs/>
      </w:rPr>
      <w:tab/>
    </w:r>
    <w:r w:rsidR="00E4401C">
      <w:rPr>
        <w:i/>
        <w:iCs/>
      </w:rPr>
      <w:tab/>
      <w:t>Clerk – Lyndsey Gibson</w:t>
    </w:r>
  </w:p>
  <w:p w14:paraId="4B77D1C0" w14:textId="77777777" w:rsidR="008B71E8" w:rsidRDefault="008B7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676B"/>
    <w:multiLevelType w:val="hybridMultilevel"/>
    <w:tmpl w:val="D884DE86"/>
    <w:lvl w:ilvl="0" w:tplc="BA967B0C">
      <w:start w:val="1535"/>
      <w:numFmt w:val="decimal"/>
      <w:lvlText w:val="%1"/>
      <w:lvlJc w:val="left"/>
      <w:pPr>
        <w:ind w:left="670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1F2F34"/>
    <w:multiLevelType w:val="hybridMultilevel"/>
    <w:tmpl w:val="B130F4AA"/>
    <w:lvl w:ilvl="0" w:tplc="89342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6FE"/>
    <w:multiLevelType w:val="hybridMultilevel"/>
    <w:tmpl w:val="15EC4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97A65"/>
    <w:multiLevelType w:val="hybridMultilevel"/>
    <w:tmpl w:val="5D7A6AA6"/>
    <w:lvl w:ilvl="0" w:tplc="75E66398">
      <w:start w:val="1535"/>
      <w:numFmt w:val="decimal"/>
      <w:lvlText w:val="%1"/>
      <w:lvlJc w:val="left"/>
      <w:pPr>
        <w:ind w:left="124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6D603B"/>
    <w:multiLevelType w:val="hybridMultilevel"/>
    <w:tmpl w:val="5EFA17E0"/>
    <w:lvl w:ilvl="0" w:tplc="9CACE56E">
      <w:start w:val="1535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5919">
    <w:abstractNumId w:val="2"/>
  </w:num>
  <w:num w:numId="2" w16cid:durableId="453836880">
    <w:abstractNumId w:val="3"/>
  </w:num>
  <w:num w:numId="3" w16cid:durableId="1700200726">
    <w:abstractNumId w:val="0"/>
  </w:num>
  <w:num w:numId="4" w16cid:durableId="1537817208">
    <w:abstractNumId w:val="4"/>
  </w:num>
  <w:num w:numId="5" w16cid:durableId="119060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A"/>
    <w:rsid w:val="00013523"/>
    <w:rsid w:val="00033640"/>
    <w:rsid w:val="000635A0"/>
    <w:rsid w:val="0006524E"/>
    <w:rsid w:val="00077648"/>
    <w:rsid w:val="000A3A6C"/>
    <w:rsid w:val="000C3819"/>
    <w:rsid w:val="000F186C"/>
    <w:rsid w:val="00180A7E"/>
    <w:rsid w:val="001816A8"/>
    <w:rsid w:val="0018476D"/>
    <w:rsid w:val="00194D4C"/>
    <w:rsid w:val="001A7CDB"/>
    <w:rsid w:val="001D4FFC"/>
    <w:rsid w:val="001E6418"/>
    <w:rsid w:val="001F226A"/>
    <w:rsid w:val="00203D72"/>
    <w:rsid w:val="00207263"/>
    <w:rsid w:val="00214CDF"/>
    <w:rsid w:val="002234E3"/>
    <w:rsid w:val="00234D76"/>
    <w:rsid w:val="002479CE"/>
    <w:rsid w:val="00254103"/>
    <w:rsid w:val="0027479C"/>
    <w:rsid w:val="002B0397"/>
    <w:rsid w:val="002B0EA8"/>
    <w:rsid w:val="00343465"/>
    <w:rsid w:val="00417CF3"/>
    <w:rsid w:val="00450D8D"/>
    <w:rsid w:val="0048237C"/>
    <w:rsid w:val="0048419F"/>
    <w:rsid w:val="00490F47"/>
    <w:rsid w:val="004B354E"/>
    <w:rsid w:val="004B4920"/>
    <w:rsid w:val="004F0599"/>
    <w:rsid w:val="00563859"/>
    <w:rsid w:val="00566C1E"/>
    <w:rsid w:val="005B0406"/>
    <w:rsid w:val="005C738A"/>
    <w:rsid w:val="005E054A"/>
    <w:rsid w:val="005E0ADA"/>
    <w:rsid w:val="006219A7"/>
    <w:rsid w:val="006611A6"/>
    <w:rsid w:val="00683C76"/>
    <w:rsid w:val="00687864"/>
    <w:rsid w:val="0068788F"/>
    <w:rsid w:val="006C10B7"/>
    <w:rsid w:val="006C69C7"/>
    <w:rsid w:val="006F78BC"/>
    <w:rsid w:val="00700058"/>
    <w:rsid w:val="00727370"/>
    <w:rsid w:val="00751840"/>
    <w:rsid w:val="00772CD4"/>
    <w:rsid w:val="00773BDF"/>
    <w:rsid w:val="00774F8D"/>
    <w:rsid w:val="007B16DC"/>
    <w:rsid w:val="007B1AD3"/>
    <w:rsid w:val="007B5FE3"/>
    <w:rsid w:val="007F0CBE"/>
    <w:rsid w:val="007F5A2E"/>
    <w:rsid w:val="0081258D"/>
    <w:rsid w:val="00841531"/>
    <w:rsid w:val="00861AE4"/>
    <w:rsid w:val="0087121A"/>
    <w:rsid w:val="00885A41"/>
    <w:rsid w:val="008A2022"/>
    <w:rsid w:val="008A50DA"/>
    <w:rsid w:val="008B4D48"/>
    <w:rsid w:val="008B631F"/>
    <w:rsid w:val="008B71E8"/>
    <w:rsid w:val="008D4CEA"/>
    <w:rsid w:val="008E422A"/>
    <w:rsid w:val="00927185"/>
    <w:rsid w:val="009A35FA"/>
    <w:rsid w:val="009A454A"/>
    <w:rsid w:val="009B424C"/>
    <w:rsid w:val="009D13B7"/>
    <w:rsid w:val="009E009C"/>
    <w:rsid w:val="00A0582B"/>
    <w:rsid w:val="00A05BD4"/>
    <w:rsid w:val="00A2022A"/>
    <w:rsid w:val="00A7010B"/>
    <w:rsid w:val="00A708C9"/>
    <w:rsid w:val="00A86CF8"/>
    <w:rsid w:val="00AB70DC"/>
    <w:rsid w:val="00AC6D47"/>
    <w:rsid w:val="00AD190B"/>
    <w:rsid w:val="00AF04DF"/>
    <w:rsid w:val="00B1047E"/>
    <w:rsid w:val="00B41545"/>
    <w:rsid w:val="00B4571A"/>
    <w:rsid w:val="00B63BE0"/>
    <w:rsid w:val="00B901E9"/>
    <w:rsid w:val="00BC2796"/>
    <w:rsid w:val="00C00853"/>
    <w:rsid w:val="00C049E6"/>
    <w:rsid w:val="00C33C56"/>
    <w:rsid w:val="00C341C8"/>
    <w:rsid w:val="00C5157C"/>
    <w:rsid w:val="00CD063E"/>
    <w:rsid w:val="00CD6D35"/>
    <w:rsid w:val="00CF2A7A"/>
    <w:rsid w:val="00D01A0E"/>
    <w:rsid w:val="00D036DE"/>
    <w:rsid w:val="00D345A4"/>
    <w:rsid w:val="00D84B25"/>
    <w:rsid w:val="00D85C5E"/>
    <w:rsid w:val="00DF7EB5"/>
    <w:rsid w:val="00E25DC5"/>
    <w:rsid w:val="00E30A3E"/>
    <w:rsid w:val="00E32627"/>
    <w:rsid w:val="00E4401C"/>
    <w:rsid w:val="00E51DAE"/>
    <w:rsid w:val="00E56C40"/>
    <w:rsid w:val="00E60920"/>
    <w:rsid w:val="00E73D15"/>
    <w:rsid w:val="00E76616"/>
    <w:rsid w:val="00E90C59"/>
    <w:rsid w:val="00EA2FBF"/>
    <w:rsid w:val="00EC512F"/>
    <w:rsid w:val="00F14450"/>
    <w:rsid w:val="00F628DB"/>
    <w:rsid w:val="00FB3F1C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ED7"/>
  <w15:chartTrackingRefBased/>
  <w15:docId w15:val="{C5758290-DFD9-41A7-B029-8C4FC34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2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7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1E8"/>
  </w:style>
  <w:style w:type="paragraph" w:styleId="Footer">
    <w:name w:val="footer"/>
    <w:basedOn w:val="Normal"/>
    <w:link w:val="FooterChar"/>
    <w:uiPriority w:val="99"/>
    <w:unhideWhenUsed/>
    <w:rsid w:val="008B7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Gibson</dc:creator>
  <cp:keywords/>
  <dc:description/>
  <cp:lastModifiedBy>Lyndsey Gibson</cp:lastModifiedBy>
  <cp:revision>116</cp:revision>
  <dcterms:created xsi:type="dcterms:W3CDTF">2024-06-01T20:27:00Z</dcterms:created>
  <dcterms:modified xsi:type="dcterms:W3CDTF">2024-06-03T13:00:00Z</dcterms:modified>
</cp:coreProperties>
</file>