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AA53" w14:textId="77777777" w:rsidR="0048522A" w:rsidRDefault="00E97EF1" w:rsidP="0048522A">
      <w:pPr>
        <w:jc w:val="center"/>
        <w:rPr>
          <w:b/>
          <w:sz w:val="28"/>
          <w:szCs w:val="28"/>
        </w:rPr>
      </w:pPr>
      <w:r w:rsidRPr="001B7BD2">
        <w:rPr>
          <w:b/>
          <w:sz w:val="28"/>
          <w:szCs w:val="28"/>
        </w:rPr>
        <w:t>Reedness Parish Council</w:t>
      </w:r>
    </w:p>
    <w:p w14:paraId="74E18CB4" w14:textId="3DC7CE60" w:rsidR="00E97EF1" w:rsidRPr="001B7BD2" w:rsidRDefault="0048522A" w:rsidP="00485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48522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  <w:r w:rsidR="00E97EF1" w:rsidRPr="001B7BD2">
        <w:rPr>
          <w:b/>
          <w:sz w:val="28"/>
          <w:szCs w:val="28"/>
        </w:rPr>
        <w:t xml:space="preserve"> 2025</w:t>
      </w:r>
    </w:p>
    <w:p w14:paraId="0BDFCD81" w14:textId="77777777" w:rsidR="00E97EF1" w:rsidRDefault="00E97EF1"/>
    <w:p w14:paraId="23DB87EF" w14:textId="1CB577BE" w:rsidR="00E97EF1" w:rsidRDefault="00E97EF1">
      <w:r>
        <w:t>Minutes of the Parish Council held at Reedness School on Wednesday</w:t>
      </w:r>
      <w:r w:rsidR="0048522A">
        <w:t xml:space="preserve"> 10</w:t>
      </w:r>
      <w:r w:rsidR="0048522A" w:rsidRPr="0048522A">
        <w:rPr>
          <w:vertAlign w:val="superscript"/>
        </w:rPr>
        <w:t>th</w:t>
      </w:r>
      <w:r w:rsidR="0048522A">
        <w:t xml:space="preserve"> September</w:t>
      </w:r>
      <w:r>
        <w:t xml:space="preserve"> 2025 at 7pm.</w:t>
      </w:r>
    </w:p>
    <w:p w14:paraId="37FAACE6" w14:textId="417410CE" w:rsidR="00E97EF1" w:rsidRDefault="00E97EF1">
      <w:r>
        <w:t xml:space="preserve">Present: Councillors </w:t>
      </w:r>
      <w:r w:rsidR="0048522A">
        <w:t xml:space="preserve">Freeman, Walker, </w:t>
      </w:r>
      <w:r>
        <w:t>Eastwood, Howitt</w:t>
      </w:r>
      <w:r w:rsidR="0048522A">
        <w:t xml:space="preserve"> and </w:t>
      </w:r>
      <w:r w:rsidR="001B1437">
        <w:t>Dixon.</w:t>
      </w:r>
    </w:p>
    <w:p w14:paraId="26C7BB90" w14:textId="77777777" w:rsidR="00E97EF1" w:rsidRDefault="00E97EF1">
      <w:r>
        <w:t>Public present: None</w:t>
      </w:r>
    </w:p>
    <w:p w14:paraId="7D3CF032" w14:textId="33650540" w:rsidR="00E97EF1" w:rsidRPr="001B7BD2" w:rsidRDefault="00E97EF1">
      <w:pPr>
        <w:rPr>
          <w:b/>
        </w:rPr>
      </w:pPr>
      <w:r w:rsidRPr="001B7BD2">
        <w:rPr>
          <w:b/>
        </w:rPr>
        <w:t>15</w:t>
      </w:r>
      <w:r w:rsidR="00C33A98">
        <w:rPr>
          <w:b/>
        </w:rPr>
        <w:t>9</w:t>
      </w:r>
      <w:r w:rsidR="0048522A">
        <w:rPr>
          <w:b/>
        </w:rPr>
        <w:t>8</w:t>
      </w:r>
      <w:r w:rsidRPr="001B7BD2">
        <w:rPr>
          <w:b/>
        </w:rPr>
        <w:t xml:space="preserve"> Apologise for absence/declarations of interest</w:t>
      </w:r>
    </w:p>
    <w:p w14:paraId="25D79651" w14:textId="2F552B14" w:rsidR="00E97EF1" w:rsidRDefault="00C33A98">
      <w:r>
        <w:t xml:space="preserve">Apologise received in advance from </w:t>
      </w:r>
      <w:r w:rsidR="0048522A">
        <w:t xml:space="preserve">Ward Cllr Sargeantson. </w:t>
      </w:r>
    </w:p>
    <w:p w14:paraId="5AAE677C" w14:textId="09D8DE15" w:rsidR="00E97EF1" w:rsidRPr="001B7BD2" w:rsidRDefault="00E97EF1">
      <w:pPr>
        <w:rPr>
          <w:b/>
        </w:rPr>
      </w:pPr>
      <w:r w:rsidRPr="001B7BD2">
        <w:rPr>
          <w:b/>
        </w:rPr>
        <w:t>15</w:t>
      </w:r>
      <w:r w:rsidR="00C33A98">
        <w:rPr>
          <w:b/>
        </w:rPr>
        <w:t>9</w:t>
      </w:r>
      <w:r w:rsidR="0048522A">
        <w:rPr>
          <w:b/>
        </w:rPr>
        <w:t>9</w:t>
      </w:r>
      <w:r w:rsidRPr="001B7BD2">
        <w:rPr>
          <w:b/>
        </w:rPr>
        <w:t xml:space="preserve"> Minutes approval </w:t>
      </w:r>
    </w:p>
    <w:p w14:paraId="6FC4D384" w14:textId="63AD3901" w:rsidR="00E97EF1" w:rsidRDefault="00E97EF1">
      <w:r>
        <w:t xml:space="preserve">The minutes of the last parish council meeting on </w:t>
      </w:r>
      <w:r w:rsidR="0048522A">
        <w:t>9</w:t>
      </w:r>
      <w:r w:rsidR="0048522A" w:rsidRPr="0048522A">
        <w:rPr>
          <w:vertAlign w:val="superscript"/>
        </w:rPr>
        <w:t>th</w:t>
      </w:r>
      <w:r w:rsidR="0048522A">
        <w:t xml:space="preserve"> July</w:t>
      </w:r>
      <w:r>
        <w:t xml:space="preserve"> 2025 were circulated and approved as an accurate record and were duly signed by the Chairperson.</w:t>
      </w:r>
    </w:p>
    <w:p w14:paraId="6CF35621" w14:textId="7FDB62FA" w:rsidR="00E97EF1" w:rsidRPr="001B7BD2" w:rsidRDefault="00E97EF1">
      <w:pPr>
        <w:rPr>
          <w:b/>
        </w:rPr>
      </w:pPr>
      <w:r w:rsidRPr="001B7BD2">
        <w:rPr>
          <w:b/>
        </w:rPr>
        <w:t>1</w:t>
      </w:r>
      <w:r w:rsidR="0048522A">
        <w:rPr>
          <w:b/>
        </w:rPr>
        <w:t>600</w:t>
      </w:r>
      <w:r w:rsidRPr="001B7BD2">
        <w:rPr>
          <w:b/>
        </w:rPr>
        <w:t xml:space="preserve"> Matters arising from the minutes </w:t>
      </w:r>
    </w:p>
    <w:p w14:paraId="4E3C0E79" w14:textId="1E7102F0" w:rsidR="00E97EF1" w:rsidRDefault="00E97EF1">
      <w:r w:rsidRPr="001B7BD2">
        <w:rPr>
          <w:u w:val="single"/>
        </w:rPr>
        <w:t>Suggestions box</w:t>
      </w:r>
      <w:r>
        <w:t xml:space="preserve"> – checked by the clerk on the way to the meeting and was found to be empty. As such, there was nothing to discuss. </w:t>
      </w:r>
    </w:p>
    <w:p w14:paraId="0BF37504" w14:textId="098E254E" w:rsidR="0048522A" w:rsidRDefault="00470740">
      <w:r w:rsidRPr="001B7BD2">
        <w:rPr>
          <w:u w:val="single"/>
        </w:rPr>
        <w:t>Defibrillator</w:t>
      </w:r>
      <w:r>
        <w:t xml:space="preserve"> – </w:t>
      </w:r>
      <w:r w:rsidR="00C33A98">
        <w:t>The Clerk</w:t>
      </w:r>
      <w:r>
        <w:t xml:space="preserve"> checked the defibrillator prior to the meeting and the pads were present and dated until 2026. </w:t>
      </w:r>
      <w:r w:rsidR="0048522A">
        <w:t>The battery was showing as low power and therefore Cllr Freeman will explore replacement part costs to be approved at the next meeting.</w:t>
      </w:r>
    </w:p>
    <w:p w14:paraId="710413BE" w14:textId="708A7D3D" w:rsidR="00470740" w:rsidRDefault="00470740">
      <w:r>
        <w:t>There is a Life Vac choking device stored within the defib cabinet which was also present.</w:t>
      </w:r>
    </w:p>
    <w:p w14:paraId="44764D6B" w14:textId="77777777" w:rsidR="00470740" w:rsidRDefault="00470740">
      <w:r w:rsidRPr="001B7BD2">
        <w:rPr>
          <w:u w:val="single"/>
        </w:rPr>
        <w:t>Highways Concerns</w:t>
      </w:r>
      <w:r>
        <w:t xml:space="preserve"> – The clerk will continue to raise the follow issues with ERYC Highways</w:t>
      </w:r>
    </w:p>
    <w:p w14:paraId="0984E335" w14:textId="1CEE4ECE" w:rsidR="00470740" w:rsidRDefault="00470740" w:rsidP="00470740">
      <w:pPr>
        <w:pStyle w:val="ListParagraph"/>
        <w:numPr>
          <w:ilvl w:val="0"/>
          <w:numId w:val="1"/>
        </w:numPr>
      </w:pPr>
      <w:r>
        <w:t xml:space="preserve">The repairs carried out on Main Street adjacent to the New </w:t>
      </w:r>
      <w:r w:rsidR="00C33A98">
        <w:t>Vicarage</w:t>
      </w:r>
      <w:r>
        <w:t xml:space="preserve"> are sub standard and the patching works are failing</w:t>
      </w:r>
    </w:p>
    <w:p w14:paraId="4A0D19DB" w14:textId="77777777" w:rsidR="00470740" w:rsidRDefault="00470740" w:rsidP="00470740">
      <w:pPr>
        <w:pStyle w:val="ListParagraph"/>
        <w:numPr>
          <w:ilvl w:val="0"/>
          <w:numId w:val="1"/>
        </w:numPr>
      </w:pPr>
      <w:r>
        <w:t>The gulley opposite Fairview Farm is in need of jetting as the drain itself is blocked and preventing water from draining away causing water to pool on the bend</w:t>
      </w:r>
    </w:p>
    <w:p w14:paraId="73A5C9D6" w14:textId="77777777" w:rsidR="00470740" w:rsidRDefault="00470740" w:rsidP="00470740">
      <w:pPr>
        <w:pStyle w:val="ListParagraph"/>
        <w:numPr>
          <w:ilvl w:val="0"/>
          <w:numId w:val="1"/>
        </w:numPr>
      </w:pPr>
      <w:r>
        <w:t>Old Lane, Reedness has a large dip in the road approximately 200m after the water treatment works which requires attention</w:t>
      </w:r>
    </w:p>
    <w:p w14:paraId="3A3D0A6F" w14:textId="77777777" w:rsidR="00470740" w:rsidRDefault="00470740" w:rsidP="00470740">
      <w:pPr>
        <w:pStyle w:val="ListParagraph"/>
        <w:numPr>
          <w:ilvl w:val="0"/>
          <w:numId w:val="1"/>
        </w:numPr>
      </w:pPr>
      <w:r>
        <w:t>The pathway from Reedness School bend to One Fathom is again over grown with grass and as a result is restricting the path width.</w:t>
      </w:r>
    </w:p>
    <w:p w14:paraId="52C6092F" w14:textId="7CAE7043" w:rsidR="00470740" w:rsidRDefault="00470740" w:rsidP="00470740">
      <w:r w:rsidRPr="001B7BD2">
        <w:rPr>
          <w:u w:val="single"/>
        </w:rPr>
        <w:t>Speed Indicator Devices</w:t>
      </w:r>
      <w:r>
        <w:t xml:space="preserve"> – </w:t>
      </w:r>
      <w:r w:rsidR="00C33A98">
        <w:t xml:space="preserve">It was resolved </w:t>
      </w:r>
      <w:r w:rsidR="0048522A">
        <w:t>by Cllr’s that three locations would be proposed in the expression of interest. Further consideration would be given to final locations once a response has been received from the Expression of Interest.</w:t>
      </w:r>
    </w:p>
    <w:p w14:paraId="01D7AF8F" w14:textId="6FF309B3" w:rsidR="001C51C7" w:rsidRDefault="001C51C7" w:rsidP="00470740">
      <w:r w:rsidRPr="001C51C7">
        <w:rPr>
          <w:u w:val="single"/>
        </w:rPr>
        <w:t>20mph Zone</w:t>
      </w:r>
      <w:r>
        <w:t xml:space="preserve"> – the Clerk will follow up the request to ERYC to introduce a 20 mph zone past Reedness Primary School.</w:t>
      </w:r>
    </w:p>
    <w:p w14:paraId="125B2725" w14:textId="12D78678" w:rsidR="00AF262A" w:rsidRDefault="00AF262A" w:rsidP="00470740">
      <w:r w:rsidRPr="001B7BD2">
        <w:rPr>
          <w:u w:val="single"/>
        </w:rPr>
        <w:t>Whitgift Church Cenotaph</w:t>
      </w:r>
      <w:r>
        <w:t xml:space="preserve"> – </w:t>
      </w:r>
      <w:r w:rsidR="00130BDD">
        <w:t>The cenotaph was cleaned on Thursday 2</w:t>
      </w:r>
      <w:r w:rsidR="00130BDD" w:rsidRPr="00130BDD">
        <w:rPr>
          <w:vertAlign w:val="superscript"/>
        </w:rPr>
        <w:t>nd</w:t>
      </w:r>
      <w:r w:rsidR="00130BDD">
        <w:t xml:space="preserve"> October 2025 as arranged by Twin Rivers Parish Council. Reedness Parish Cllr’s would like to express their thanks.</w:t>
      </w:r>
    </w:p>
    <w:p w14:paraId="4DF96C77" w14:textId="12E2D9A5" w:rsidR="00AF262A" w:rsidRDefault="00AF262A" w:rsidP="00470740">
      <w:r w:rsidRPr="001B7BD2">
        <w:rPr>
          <w:u w:val="single"/>
        </w:rPr>
        <w:t>Choking Devices</w:t>
      </w:r>
      <w:r>
        <w:t xml:space="preserve"> – Life Vac choking devices were checked by Cllr’s prior to the meeting and devices were found to be unused with all contents present. It resolved by Cllr’s that </w:t>
      </w:r>
      <w:r w:rsidR="00130BDD">
        <w:t>Cllr Eastwood would liaise with the Half Moon Inn to locate the choking device and ensure this is available for use.</w:t>
      </w:r>
    </w:p>
    <w:p w14:paraId="74C2E9A5" w14:textId="77777777" w:rsidR="00AF262A" w:rsidRDefault="00AF262A" w:rsidP="00470740">
      <w:r w:rsidRPr="001B7BD2">
        <w:rPr>
          <w:u w:val="single"/>
        </w:rPr>
        <w:lastRenderedPageBreak/>
        <w:t>Kiosk damage</w:t>
      </w:r>
      <w:r>
        <w:t xml:space="preserve"> – Cllr Dixon has the materials to repair the kiosk door and repairs will be carried out in due course. </w:t>
      </w:r>
    </w:p>
    <w:p w14:paraId="748A45AA" w14:textId="30202303" w:rsidR="00AF262A" w:rsidRPr="001B7BD2" w:rsidRDefault="00AF262A" w:rsidP="00470740">
      <w:pPr>
        <w:rPr>
          <w:b/>
        </w:rPr>
      </w:pPr>
      <w:r w:rsidRPr="001B7BD2">
        <w:rPr>
          <w:b/>
        </w:rPr>
        <w:t>1</w:t>
      </w:r>
      <w:r w:rsidR="00130BDD">
        <w:rPr>
          <w:b/>
        </w:rPr>
        <w:t>601</w:t>
      </w:r>
      <w:r w:rsidR="00C33A98">
        <w:rPr>
          <w:b/>
        </w:rPr>
        <w:t xml:space="preserve"> </w:t>
      </w:r>
      <w:r w:rsidRPr="001B7BD2">
        <w:rPr>
          <w:b/>
        </w:rPr>
        <w:t>Correspondence received/issues raised by Councillor’s</w:t>
      </w:r>
    </w:p>
    <w:p w14:paraId="779F8C28" w14:textId="7660C053" w:rsidR="00AF262A" w:rsidRDefault="00AF262A" w:rsidP="00470740">
      <w:r w:rsidRPr="001B7BD2">
        <w:rPr>
          <w:u w:val="single"/>
        </w:rPr>
        <w:t>Defibrillator Event</w:t>
      </w:r>
      <w:r w:rsidRPr="001B7BD2">
        <w:t xml:space="preserve"> –</w:t>
      </w:r>
      <w:r>
        <w:t xml:space="preserve"> </w:t>
      </w:r>
      <w:r w:rsidR="00130BDD">
        <w:t>It was resolved by Cllr’s that as Reedness Primary School have suggested a community First Aid event the clerk will liaise with the Headteacher to try arrange a joint event.</w:t>
      </w:r>
    </w:p>
    <w:p w14:paraId="6BA3C437" w14:textId="77777777" w:rsidR="00316F78" w:rsidRDefault="00316F78" w:rsidP="00470740">
      <w:r w:rsidRPr="001B7BD2">
        <w:rPr>
          <w:u w:val="single"/>
        </w:rPr>
        <w:t>Neighbourhood Watch</w:t>
      </w:r>
      <w:r>
        <w:t xml:space="preserve"> – It was resolved by all Cllr’s that Neighbourhood watch information would be shared at the following locations: Parish notice board, Parish Facebook page, bus stop and Post Office. The information to be shared will include how to report anti-social behaviour and the Safe &amp; Sound Grant available from ERYC.</w:t>
      </w:r>
    </w:p>
    <w:p w14:paraId="2709A000" w14:textId="5B90F4F6" w:rsidR="001C51C7" w:rsidRDefault="001C51C7" w:rsidP="00470740">
      <w:r w:rsidRPr="001C51C7">
        <w:rPr>
          <w:u w:val="single"/>
        </w:rPr>
        <w:t>Model Standing Order</w:t>
      </w:r>
      <w:r>
        <w:t xml:space="preserve"> – Issued by the Clerk to be adopted by Cllr’s at the meeting on 12/11/2025.</w:t>
      </w:r>
    </w:p>
    <w:p w14:paraId="55442F44" w14:textId="46AECC59" w:rsidR="001C51C7" w:rsidRDefault="001C51C7" w:rsidP="00470740">
      <w:r>
        <w:t>Parking – The Clerk will contact Reedness Primary School, Traffic Management and Police regarding the parking at school drop-off and pick-up times.  Parking particularly at the Whitgift end of the village on a narrow carriageway outside residential properties causing larger vehicles (buses, tractors and emergency vehicles) being unable to pass through.</w:t>
      </w:r>
    </w:p>
    <w:p w14:paraId="04AB6F6A" w14:textId="0089F824" w:rsidR="00316F78" w:rsidRDefault="00316F78" w:rsidP="00470740">
      <w:pPr>
        <w:rPr>
          <w:b/>
        </w:rPr>
      </w:pPr>
      <w:r w:rsidRPr="001B7BD2">
        <w:rPr>
          <w:b/>
        </w:rPr>
        <w:t>1</w:t>
      </w:r>
      <w:r w:rsidR="00130BDD">
        <w:rPr>
          <w:b/>
        </w:rPr>
        <w:t>602</w:t>
      </w:r>
      <w:r w:rsidRPr="001B7BD2">
        <w:rPr>
          <w:b/>
        </w:rPr>
        <w:t xml:space="preserve"> Planning Applications</w:t>
      </w:r>
    </w:p>
    <w:p w14:paraId="4D1BDF75" w14:textId="738F5C87" w:rsidR="00827CFB" w:rsidRDefault="00827CFB" w:rsidP="00827CFB">
      <w:r>
        <w:t>Planning decision for 25/01548/PLF The New Vicarage, Main Street, Reedness DN14 8HG</w:t>
      </w:r>
      <w:r>
        <w:t xml:space="preserve"> - Approved</w:t>
      </w:r>
    </w:p>
    <w:p w14:paraId="415865B8" w14:textId="77777777" w:rsidR="00827CFB" w:rsidRDefault="00827CFB" w:rsidP="00827CFB">
      <w:r>
        <w:t>Notification of withdrawal for Bank End, Main Street, Reedness DN14 8HG</w:t>
      </w:r>
    </w:p>
    <w:p w14:paraId="774311FE" w14:textId="535AC35B" w:rsidR="00827CFB" w:rsidRDefault="00827CFB" w:rsidP="00827CFB">
      <w:r>
        <w:t>Planning consultation for 25/02242/PLF St Mary Magdalene Church, Whitgift DN14 8HL</w:t>
      </w:r>
      <w:r>
        <w:t xml:space="preserve"> - Approved</w:t>
      </w:r>
    </w:p>
    <w:p w14:paraId="3FA75890" w14:textId="5FC33FDD" w:rsidR="00316F78" w:rsidRPr="001B7BD2" w:rsidRDefault="00316F78" w:rsidP="00470740">
      <w:pPr>
        <w:rPr>
          <w:b/>
        </w:rPr>
      </w:pPr>
      <w:r w:rsidRPr="001B7BD2">
        <w:rPr>
          <w:b/>
        </w:rPr>
        <w:t>1</w:t>
      </w:r>
      <w:r w:rsidR="00827CFB">
        <w:rPr>
          <w:b/>
        </w:rPr>
        <w:t>603</w:t>
      </w:r>
      <w:r w:rsidRPr="001B7BD2">
        <w:rPr>
          <w:b/>
        </w:rPr>
        <w:t xml:space="preserve"> AOB</w:t>
      </w:r>
    </w:p>
    <w:p w14:paraId="41F6EFD2" w14:textId="0A76A175" w:rsidR="00316F78" w:rsidRDefault="00316F78" w:rsidP="001128AD">
      <w:r w:rsidRPr="001B7BD2">
        <w:rPr>
          <w:u w:val="single"/>
        </w:rPr>
        <w:t>Ward Cllr’s Report</w:t>
      </w:r>
      <w:r>
        <w:t xml:space="preserve"> – </w:t>
      </w:r>
      <w:r w:rsidR="001128AD">
        <w:t>Cllr</w:t>
      </w:r>
      <w:r w:rsidR="00827CFB">
        <w:t xml:space="preserve"> was unable to attend the meeting</w:t>
      </w:r>
      <w:r w:rsidR="001128AD">
        <w:t>.</w:t>
      </w:r>
    </w:p>
    <w:p w14:paraId="395B31B7" w14:textId="265B5C05" w:rsidR="00316F78" w:rsidRDefault="00316F78" w:rsidP="00470740">
      <w:r w:rsidRPr="001B7BD2">
        <w:rPr>
          <w:u w:val="single"/>
        </w:rPr>
        <w:t>Flood Wardens Report</w:t>
      </w:r>
      <w:r>
        <w:t xml:space="preserve"> – Cllr Eastwood </w:t>
      </w:r>
      <w:r w:rsidR="001C51C7">
        <w:t xml:space="preserve">continues to be in contact with the Environments Agency however, </w:t>
      </w:r>
      <w:r>
        <w:t>had nothing to report.</w:t>
      </w:r>
    </w:p>
    <w:p w14:paraId="7A8F1EEE" w14:textId="2D7EE16A" w:rsidR="00965B01" w:rsidRDefault="00965B01" w:rsidP="00470740">
      <w:r w:rsidRPr="001B7BD2">
        <w:rPr>
          <w:u w:val="single"/>
        </w:rPr>
        <w:t>ERNLLCA Councillor’s Induction Training</w:t>
      </w:r>
      <w:r>
        <w:t xml:space="preserve"> – Cllr’s Freeman and Walker expressed interest in attending the training however the dates were not suitable. The Clerk </w:t>
      </w:r>
      <w:r w:rsidR="001128AD">
        <w:t xml:space="preserve">will continue to check and </w:t>
      </w:r>
      <w:r>
        <w:t>share new dates for training during 2026 once they are released.</w:t>
      </w:r>
    </w:p>
    <w:p w14:paraId="5FA28E6A" w14:textId="23D5850E" w:rsidR="00316F78" w:rsidRPr="001B7BD2" w:rsidRDefault="00965B01" w:rsidP="00470740">
      <w:pPr>
        <w:rPr>
          <w:b/>
        </w:rPr>
      </w:pPr>
      <w:r w:rsidRPr="001B7BD2">
        <w:rPr>
          <w:b/>
        </w:rPr>
        <w:t>1</w:t>
      </w:r>
      <w:r w:rsidR="004307F7">
        <w:rPr>
          <w:b/>
        </w:rPr>
        <w:t>604</w:t>
      </w:r>
      <w:r w:rsidRPr="001B7BD2">
        <w:rPr>
          <w:b/>
        </w:rPr>
        <w:t xml:space="preserve"> Financial Matters</w:t>
      </w:r>
    </w:p>
    <w:p w14:paraId="148CC6DD" w14:textId="77777777" w:rsidR="00965B01" w:rsidRDefault="00965B01" w:rsidP="001128AD">
      <w:pPr>
        <w:ind w:firstLine="720"/>
      </w:pPr>
      <w:r>
        <w:t>Cheques approved for payment</w:t>
      </w:r>
    </w:p>
    <w:p w14:paraId="50919BB7" w14:textId="77777777" w:rsidR="001128AD" w:rsidRDefault="001128AD" w:rsidP="00965B01">
      <w:pPr>
        <w:pStyle w:val="ListParagraph"/>
      </w:pPr>
    </w:p>
    <w:p w14:paraId="2AA55829" w14:textId="77777777" w:rsidR="00827CFB" w:rsidRDefault="00827CFB" w:rsidP="00827CFB">
      <w:pPr>
        <w:pStyle w:val="ListParagraph"/>
      </w:pPr>
      <w:r>
        <w:t>100509</w:t>
      </w:r>
      <w:r>
        <w:tab/>
        <w:t xml:space="preserve"> Information Commissioner’s Office </w:t>
      </w:r>
      <w:r>
        <w:tab/>
      </w:r>
      <w:r>
        <w:tab/>
        <w:t>£52.00</w:t>
      </w:r>
    </w:p>
    <w:p w14:paraId="2433ED38" w14:textId="77777777" w:rsidR="00827CFB" w:rsidRDefault="00827CFB" w:rsidP="00827CFB">
      <w:pPr>
        <w:pStyle w:val="ListParagraph"/>
      </w:pPr>
      <w:r>
        <w:t>100510</w:t>
      </w:r>
      <w:r>
        <w:tab/>
        <w:t xml:space="preserve"> Mr Peter Farrell </w:t>
      </w:r>
      <w:r>
        <w:tab/>
      </w:r>
      <w:r>
        <w:tab/>
      </w:r>
      <w:r>
        <w:tab/>
      </w:r>
      <w:r>
        <w:tab/>
        <w:t>£100</w:t>
      </w:r>
    </w:p>
    <w:p w14:paraId="77204C64" w14:textId="77777777" w:rsidR="00827CFB" w:rsidRDefault="00827CFB" w:rsidP="00827CFB">
      <w:pPr>
        <w:pStyle w:val="ListParagraph"/>
      </w:pPr>
      <w:r>
        <w:t>100511 and 100512 Clerks Salary</w:t>
      </w:r>
    </w:p>
    <w:p w14:paraId="2D1F8A5F" w14:textId="30D76976" w:rsidR="00827CFB" w:rsidRDefault="00827CFB" w:rsidP="00827CFB">
      <w:pPr>
        <w:pStyle w:val="ListParagraph"/>
      </w:pPr>
      <w:r>
        <w:t xml:space="preserve">100513 </w:t>
      </w:r>
      <w:r>
        <w:tab/>
      </w:r>
      <w:r w:rsidRPr="00827CFB">
        <w:rPr>
          <w:color w:val="EE0000"/>
        </w:rPr>
        <w:t>VOID</w:t>
      </w:r>
      <w:r w:rsidRPr="00827CFB">
        <w:rPr>
          <w:color w:val="EE0000"/>
        </w:rPr>
        <w:tab/>
      </w:r>
      <w:r>
        <w:tab/>
      </w:r>
      <w:r>
        <w:tab/>
      </w:r>
    </w:p>
    <w:p w14:paraId="29E854B0" w14:textId="35E440E6" w:rsidR="00827CFB" w:rsidRDefault="00827CFB" w:rsidP="00827CFB">
      <w:pPr>
        <w:pStyle w:val="ListParagraph"/>
      </w:pPr>
      <w:r>
        <w:t>100514 HMRC</w:t>
      </w:r>
      <w:r>
        <w:tab/>
      </w:r>
      <w:r>
        <w:tab/>
      </w:r>
      <w:r>
        <w:tab/>
      </w:r>
      <w:r>
        <w:tab/>
      </w:r>
      <w:r>
        <w:tab/>
      </w:r>
      <w:r>
        <w:tab/>
        <w:t>£350</w:t>
      </w:r>
    </w:p>
    <w:p w14:paraId="12C8F863" w14:textId="4E34C5FB" w:rsidR="00827CFB" w:rsidRDefault="00827CFB" w:rsidP="00827CFB">
      <w:pPr>
        <w:pStyle w:val="ListParagraph"/>
      </w:pPr>
      <w:r>
        <w:t>100515 HMRC</w:t>
      </w:r>
      <w:r>
        <w:tab/>
      </w:r>
      <w:r>
        <w:tab/>
      </w:r>
      <w:r>
        <w:tab/>
      </w:r>
      <w:r>
        <w:tab/>
      </w:r>
      <w:r>
        <w:tab/>
      </w:r>
      <w:r>
        <w:tab/>
        <w:t>£200</w:t>
      </w:r>
    </w:p>
    <w:p w14:paraId="041B23C9" w14:textId="77777777" w:rsidR="00827CFB" w:rsidRDefault="00827CFB" w:rsidP="00827CFB">
      <w:pPr>
        <w:pStyle w:val="ListParagraph"/>
      </w:pPr>
    </w:p>
    <w:p w14:paraId="2E0C23AC" w14:textId="77777777" w:rsidR="00827CFB" w:rsidRDefault="00827CFB" w:rsidP="00827CFB">
      <w:pPr>
        <w:pStyle w:val="ListParagraph"/>
      </w:pPr>
    </w:p>
    <w:p w14:paraId="22C14A10" w14:textId="591F2C09" w:rsidR="00827CFB" w:rsidRDefault="00654D9A" w:rsidP="00827CFB">
      <w:pPr>
        <w:pStyle w:val="ListParagraph"/>
      </w:pPr>
      <w:r>
        <w:t xml:space="preserve">It was resolved by Cllr’s that the </w:t>
      </w:r>
      <w:r w:rsidR="00827CFB">
        <w:t xml:space="preserve">HMRC penalties of £200 charged </w:t>
      </w:r>
      <w:r>
        <w:t>for</w:t>
      </w:r>
      <w:r w:rsidR="00827CFB">
        <w:t xml:space="preserve"> the quarter ended 5</w:t>
      </w:r>
      <w:r w:rsidR="00827CFB" w:rsidRPr="00F22AF3">
        <w:rPr>
          <w:vertAlign w:val="superscript"/>
        </w:rPr>
        <w:t>th</w:t>
      </w:r>
      <w:r w:rsidR="00827CFB">
        <w:t xml:space="preserve"> July 2025 </w:t>
      </w:r>
      <w:r>
        <w:t>would be paid by Reedness Parish Council</w:t>
      </w:r>
      <w:r w:rsidR="00827CFB">
        <w:t>.</w:t>
      </w:r>
    </w:p>
    <w:p w14:paraId="6C4313B6" w14:textId="77777777" w:rsidR="00827CFB" w:rsidRDefault="00827CFB" w:rsidP="00827CFB">
      <w:pPr>
        <w:pStyle w:val="ListParagraph"/>
      </w:pPr>
    </w:p>
    <w:p w14:paraId="64582D64" w14:textId="0C7A0195" w:rsidR="00827CFB" w:rsidRDefault="00827CFB" w:rsidP="00827CFB">
      <w:pPr>
        <w:pStyle w:val="ListParagraph"/>
      </w:pPr>
      <w:r>
        <w:lastRenderedPageBreak/>
        <w:t>Date of next meeting Wednesday 1</w:t>
      </w:r>
      <w:r w:rsidR="00654D9A">
        <w:t>4</w:t>
      </w:r>
      <w:r w:rsidR="00654D9A" w:rsidRPr="00654D9A">
        <w:rPr>
          <w:vertAlign w:val="superscript"/>
        </w:rPr>
        <w:t>th</w:t>
      </w:r>
      <w:r w:rsidR="00654D9A">
        <w:t xml:space="preserve"> January</w:t>
      </w:r>
      <w:r>
        <w:t xml:space="preserve"> 2025 at 7pm, Reedness Primary School. </w:t>
      </w:r>
    </w:p>
    <w:p w14:paraId="79FDB6EB" w14:textId="351CBDAD" w:rsidR="00316F78" w:rsidRPr="00EF7093" w:rsidRDefault="00316F78" w:rsidP="00470740">
      <w:pPr>
        <w:rPr>
          <w:b/>
        </w:rPr>
      </w:pPr>
    </w:p>
    <w:sectPr w:rsidR="00316F78" w:rsidRPr="00EF709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9718" w14:textId="77777777" w:rsidR="00E97EF1" w:rsidRDefault="00E97EF1" w:rsidP="00E97EF1">
      <w:pPr>
        <w:spacing w:after="0" w:line="240" w:lineRule="auto"/>
      </w:pPr>
      <w:r>
        <w:separator/>
      </w:r>
    </w:p>
  </w:endnote>
  <w:endnote w:type="continuationSeparator" w:id="0">
    <w:p w14:paraId="374E470D" w14:textId="77777777" w:rsidR="00E97EF1" w:rsidRDefault="00E97EF1" w:rsidP="00E9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7000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2CF2FA" w14:textId="77777777" w:rsidR="00E97EF1" w:rsidRDefault="00E97EF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7253C4" w14:textId="77777777" w:rsidR="00E97EF1" w:rsidRDefault="00E97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E78B" w14:textId="77777777" w:rsidR="00E97EF1" w:rsidRDefault="00E97EF1" w:rsidP="00E97EF1">
      <w:pPr>
        <w:spacing w:after="0" w:line="240" w:lineRule="auto"/>
      </w:pPr>
      <w:r>
        <w:separator/>
      </w:r>
    </w:p>
  </w:footnote>
  <w:footnote w:type="continuationSeparator" w:id="0">
    <w:p w14:paraId="7329CA7C" w14:textId="77777777" w:rsidR="00E97EF1" w:rsidRDefault="00E97EF1" w:rsidP="00E9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FE99" w14:textId="77777777" w:rsidR="00E97EF1" w:rsidRDefault="00E97EF1">
    <w:pPr>
      <w:pStyle w:val="Header"/>
    </w:pPr>
    <w:r>
      <w:t>Reedness Parish Council</w:t>
    </w:r>
    <w:r>
      <w:ptab w:relativeTo="margin" w:alignment="right" w:leader="none"/>
    </w:r>
    <w:r>
      <w:t>Clerk – Lyndsey Gibson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8F8"/>
    <w:multiLevelType w:val="hybridMultilevel"/>
    <w:tmpl w:val="A5566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090"/>
    <w:multiLevelType w:val="hybridMultilevel"/>
    <w:tmpl w:val="17B4DB44"/>
    <w:lvl w:ilvl="0" w:tplc="D0583FE2">
      <w:start w:val="15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7023">
    <w:abstractNumId w:val="1"/>
  </w:num>
  <w:num w:numId="2" w16cid:durableId="42345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F1"/>
    <w:rsid w:val="001128AD"/>
    <w:rsid w:val="00130BDD"/>
    <w:rsid w:val="00145F54"/>
    <w:rsid w:val="001469B6"/>
    <w:rsid w:val="001B1437"/>
    <w:rsid w:val="001B7BD2"/>
    <w:rsid w:val="001C51C7"/>
    <w:rsid w:val="00227E08"/>
    <w:rsid w:val="00316F78"/>
    <w:rsid w:val="004307F7"/>
    <w:rsid w:val="00470740"/>
    <w:rsid w:val="0048522A"/>
    <w:rsid w:val="00515486"/>
    <w:rsid w:val="00654D9A"/>
    <w:rsid w:val="007E5CEA"/>
    <w:rsid w:val="00827CFB"/>
    <w:rsid w:val="00965B01"/>
    <w:rsid w:val="00A46471"/>
    <w:rsid w:val="00AF262A"/>
    <w:rsid w:val="00BC1917"/>
    <w:rsid w:val="00C33A98"/>
    <w:rsid w:val="00E97EF1"/>
    <w:rsid w:val="00EE2282"/>
    <w:rsid w:val="00EF45C6"/>
    <w:rsid w:val="00E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1D49"/>
  <w15:chartTrackingRefBased/>
  <w15:docId w15:val="{03C1E261-0D3B-4DFF-BC07-4260FB3C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F1"/>
  </w:style>
  <w:style w:type="paragraph" w:styleId="Footer">
    <w:name w:val="footer"/>
    <w:basedOn w:val="Normal"/>
    <w:link w:val="FooterChar"/>
    <w:uiPriority w:val="99"/>
    <w:unhideWhenUsed/>
    <w:rsid w:val="00E97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F1"/>
  </w:style>
  <w:style w:type="paragraph" w:styleId="ListParagraph">
    <w:name w:val="List Paragraph"/>
    <w:basedOn w:val="Normal"/>
    <w:uiPriority w:val="34"/>
    <w:qFormat/>
    <w:rsid w:val="00470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E11A6F1927043A6B458CAE04B5C96" ma:contentTypeVersion="9" ma:contentTypeDescription="Create a new document." ma:contentTypeScope="" ma:versionID="b30206ca7a94aa84360ec02fd7416e39">
  <xsd:schema xmlns:xsd="http://www.w3.org/2001/XMLSchema" xmlns:xs="http://www.w3.org/2001/XMLSchema" xmlns:p="http://schemas.microsoft.com/office/2006/metadata/properties" xmlns:ns3="aab3c556-dd53-42ba-9334-517fa68ce2b5" targetNamespace="http://schemas.microsoft.com/office/2006/metadata/properties" ma:root="true" ma:fieldsID="df921e7e06ed99ea6fdb5a3c9bfed893" ns3:_="">
    <xsd:import namespace="aab3c556-dd53-42ba-9334-517fa68ce2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3c556-dd53-42ba-9334-517fa68ce2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B0872-06DE-49F8-94CC-D6F1EDB44C72}">
  <ds:schemaRefs>
    <ds:schemaRef ds:uri="aab3c556-dd53-42ba-9334-517fa68ce2b5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7544428-F352-4055-A0FB-4A4399125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B0F54-1A1E-4AC2-835A-3E9A37F8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3c556-dd53-42ba-9334-517fa68ce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Kingsway Primary School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Gibson</dc:creator>
  <cp:keywords/>
  <dc:description/>
  <cp:lastModifiedBy>Lyndsey Gibson</cp:lastModifiedBy>
  <cp:revision>5</cp:revision>
  <cp:lastPrinted>2025-07-07T15:03:00Z</cp:lastPrinted>
  <dcterms:created xsi:type="dcterms:W3CDTF">2025-11-06T20:35:00Z</dcterms:created>
  <dcterms:modified xsi:type="dcterms:W3CDTF">2025-11-06T20:49:00Z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0x010100090E11A6F1927043A6B458CAE04B5C96</vt:lpwstr>
  </property>
</Properties>
</file>