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AA53" w14:textId="77777777" w:rsidR="0048522A" w:rsidRDefault="00E97EF1" w:rsidP="0048522A">
      <w:pPr>
        <w:jc w:val="center"/>
        <w:rPr>
          <w:b/>
          <w:sz w:val="28"/>
          <w:szCs w:val="28"/>
        </w:rPr>
      </w:pPr>
      <w:r w:rsidRPr="001B7BD2">
        <w:rPr>
          <w:b/>
          <w:sz w:val="28"/>
          <w:szCs w:val="28"/>
        </w:rPr>
        <w:t>Reedness Parish Council</w:t>
      </w:r>
    </w:p>
    <w:p w14:paraId="74E18CB4" w14:textId="10A1191D" w:rsidR="00E97EF1" w:rsidRPr="001B7BD2" w:rsidRDefault="0048522A" w:rsidP="0048522A">
      <w:pPr>
        <w:jc w:val="center"/>
        <w:rPr>
          <w:b/>
          <w:sz w:val="28"/>
          <w:szCs w:val="28"/>
        </w:rPr>
      </w:pPr>
      <w:r>
        <w:rPr>
          <w:b/>
          <w:sz w:val="28"/>
          <w:szCs w:val="28"/>
        </w:rPr>
        <w:t>1</w:t>
      </w:r>
      <w:r w:rsidR="00AC1FDB">
        <w:rPr>
          <w:b/>
          <w:sz w:val="28"/>
          <w:szCs w:val="28"/>
        </w:rPr>
        <w:t>2</w:t>
      </w:r>
      <w:r w:rsidR="00AC1FDB" w:rsidRPr="00AC1FDB">
        <w:rPr>
          <w:b/>
          <w:sz w:val="28"/>
          <w:szCs w:val="28"/>
          <w:vertAlign w:val="superscript"/>
        </w:rPr>
        <w:t>th</w:t>
      </w:r>
      <w:r w:rsidR="00AC1FDB">
        <w:rPr>
          <w:b/>
          <w:sz w:val="28"/>
          <w:szCs w:val="28"/>
        </w:rPr>
        <w:t xml:space="preserve"> November</w:t>
      </w:r>
      <w:r w:rsidR="00E97EF1" w:rsidRPr="001B7BD2">
        <w:rPr>
          <w:b/>
          <w:sz w:val="28"/>
          <w:szCs w:val="28"/>
        </w:rPr>
        <w:t xml:space="preserve"> 2025</w:t>
      </w:r>
    </w:p>
    <w:p w14:paraId="0BDFCD81" w14:textId="77777777" w:rsidR="00E97EF1" w:rsidRDefault="00E97EF1"/>
    <w:p w14:paraId="23DB87EF" w14:textId="7E0A4E11" w:rsidR="00E97EF1" w:rsidRDefault="00E97EF1">
      <w:r>
        <w:t>Minutes of the Parish Council held at Reedness School on Wednesday</w:t>
      </w:r>
      <w:r w:rsidR="0048522A">
        <w:t xml:space="preserve"> 1</w:t>
      </w:r>
      <w:r w:rsidR="00AC1FDB">
        <w:t>2</w:t>
      </w:r>
      <w:r w:rsidR="00AC1FDB" w:rsidRPr="00AC1FDB">
        <w:rPr>
          <w:vertAlign w:val="superscript"/>
        </w:rPr>
        <w:t>th</w:t>
      </w:r>
      <w:r w:rsidR="00AC1FDB">
        <w:t xml:space="preserve"> November</w:t>
      </w:r>
      <w:r>
        <w:t xml:space="preserve"> 2025 at 7pm.</w:t>
      </w:r>
    </w:p>
    <w:p w14:paraId="37FAACE6" w14:textId="7EEA9FD7" w:rsidR="00E97EF1" w:rsidRDefault="00E97EF1">
      <w:r>
        <w:t xml:space="preserve">Present: Councillors </w:t>
      </w:r>
      <w:r w:rsidR="0048522A">
        <w:t>Freeman, Walker</w:t>
      </w:r>
      <w:r>
        <w:t>, Howitt</w:t>
      </w:r>
      <w:r w:rsidR="0048522A">
        <w:t xml:space="preserve"> and </w:t>
      </w:r>
      <w:r w:rsidR="001B1437">
        <w:t>Dixon.</w:t>
      </w:r>
    </w:p>
    <w:p w14:paraId="26C7BB90" w14:textId="77777777" w:rsidR="00E97EF1" w:rsidRDefault="00E97EF1">
      <w:r>
        <w:t>Public present: None</w:t>
      </w:r>
    </w:p>
    <w:p w14:paraId="7D3CF032" w14:textId="1C23362C" w:rsidR="00E97EF1" w:rsidRPr="001B7BD2" w:rsidRDefault="00E97EF1">
      <w:pPr>
        <w:rPr>
          <w:b/>
        </w:rPr>
      </w:pPr>
      <w:r w:rsidRPr="001B7BD2">
        <w:rPr>
          <w:b/>
        </w:rPr>
        <w:t>1</w:t>
      </w:r>
      <w:r w:rsidR="00AC1FDB">
        <w:rPr>
          <w:b/>
        </w:rPr>
        <w:t>605</w:t>
      </w:r>
      <w:r w:rsidRPr="001B7BD2">
        <w:rPr>
          <w:b/>
        </w:rPr>
        <w:t xml:space="preserve"> Apologise for absence/declarations of interest</w:t>
      </w:r>
    </w:p>
    <w:p w14:paraId="25D79651" w14:textId="3AFEF630" w:rsidR="00E97EF1" w:rsidRDefault="00C33A98">
      <w:r>
        <w:t xml:space="preserve">Apologise received in advance from </w:t>
      </w:r>
      <w:r w:rsidR="0048522A">
        <w:t>Ward Cllr Sargeantson</w:t>
      </w:r>
      <w:r w:rsidR="00AC1FDB">
        <w:t xml:space="preserve"> and Cllr Eastwood</w:t>
      </w:r>
    </w:p>
    <w:p w14:paraId="5AAE677C" w14:textId="010F78CA" w:rsidR="00E97EF1" w:rsidRPr="001B7BD2" w:rsidRDefault="00E97EF1">
      <w:pPr>
        <w:rPr>
          <w:b/>
        </w:rPr>
      </w:pPr>
      <w:r w:rsidRPr="001B7BD2">
        <w:rPr>
          <w:b/>
        </w:rPr>
        <w:t>1</w:t>
      </w:r>
      <w:r w:rsidR="00AC1FDB">
        <w:rPr>
          <w:b/>
        </w:rPr>
        <w:t>606</w:t>
      </w:r>
      <w:r w:rsidRPr="001B7BD2">
        <w:rPr>
          <w:b/>
        </w:rPr>
        <w:t xml:space="preserve"> Minutes approval </w:t>
      </w:r>
    </w:p>
    <w:p w14:paraId="6FC4D384" w14:textId="334E9A6F" w:rsidR="00E97EF1" w:rsidRDefault="00E97EF1">
      <w:r>
        <w:t xml:space="preserve">The minutes of the last parish council meeting on </w:t>
      </w:r>
      <w:r w:rsidR="00AC1FDB">
        <w:t>10</w:t>
      </w:r>
      <w:r w:rsidR="00AC1FDB" w:rsidRPr="00AC1FDB">
        <w:rPr>
          <w:vertAlign w:val="superscript"/>
        </w:rPr>
        <w:t>th</w:t>
      </w:r>
      <w:r w:rsidR="00AC1FDB">
        <w:t xml:space="preserve"> September</w:t>
      </w:r>
      <w:r>
        <w:t xml:space="preserve"> 2025 were circulated and approved as an accurate record and were duly signed by the Chairperson.</w:t>
      </w:r>
    </w:p>
    <w:p w14:paraId="6CF35621" w14:textId="76CBC35B" w:rsidR="00E97EF1" w:rsidRPr="001B7BD2" w:rsidRDefault="00E97EF1">
      <w:pPr>
        <w:rPr>
          <w:b/>
        </w:rPr>
      </w:pPr>
      <w:r w:rsidRPr="001B7BD2">
        <w:rPr>
          <w:b/>
        </w:rPr>
        <w:t>1</w:t>
      </w:r>
      <w:r w:rsidR="0048522A">
        <w:rPr>
          <w:b/>
        </w:rPr>
        <w:t>6</w:t>
      </w:r>
      <w:r w:rsidR="00AC1FDB">
        <w:rPr>
          <w:b/>
        </w:rPr>
        <w:t>07</w:t>
      </w:r>
      <w:r w:rsidRPr="001B7BD2">
        <w:rPr>
          <w:b/>
        </w:rPr>
        <w:t xml:space="preserve"> Matters arising from the minutes </w:t>
      </w:r>
    </w:p>
    <w:p w14:paraId="4E3C0E79" w14:textId="1E7102F0" w:rsidR="00E97EF1" w:rsidRDefault="00E97EF1">
      <w:r w:rsidRPr="001B7BD2">
        <w:rPr>
          <w:u w:val="single"/>
        </w:rPr>
        <w:t>Suggestions box</w:t>
      </w:r>
      <w:r>
        <w:t xml:space="preserve"> – checked by the clerk on the way to the meeting and was found to be empty. As such, there was nothing to discuss. </w:t>
      </w:r>
    </w:p>
    <w:p w14:paraId="0BF37504" w14:textId="27A63A8E" w:rsidR="0048522A" w:rsidRDefault="00470740">
      <w:r w:rsidRPr="001B7BD2">
        <w:rPr>
          <w:u w:val="single"/>
        </w:rPr>
        <w:t>Defibrillator</w:t>
      </w:r>
      <w:r>
        <w:t xml:space="preserve"> – </w:t>
      </w:r>
      <w:r w:rsidR="00C33A98">
        <w:t>The Clerk</w:t>
      </w:r>
      <w:r>
        <w:t xml:space="preserve"> checked the defibrillator prior to the meeting and the pads were present and dated until 2026. </w:t>
      </w:r>
      <w:r w:rsidR="0048522A">
        <w:t xml:space="preserve">The battery was showing as low power and therefore Cllr Freeman </w:t>
      </w:r>
      <w:r w:rsidR="00AC1FDB">
        <w:t>obtained three quotes for Cllr’s to consider:</w:t>
      </w:r>
    </w:p>
    <w:tbl>
      <w:tblPr>
        <w:tblStyle w:val="TableGrid"/>
        <w:tblW w:w="0" w:type="auto"/>
        <w:tblLook w:val="04A0" w:firstRow="1" w:lastRow="0" w:firstColumn="1" w:lastColumn="0" w:noHBand="0" w:noVBand="1"/>
      </w:tblPr>
      <w:tblGrid>
        <w:gridCol w:w="4508"/>
        <w:gridCol w:w="4508"/>
      </w:tblGrid>
      <w:tr w:rsidR="00AC1FDB" w14:paraId="5B5EAC25" w14:textId="77777777" w:rsidTr="00AC1FDB">
        <w:tc>
          <w:tcPr>
            <w:tcW w:w="4508" w:type="dxa"/>
          </w:tcPr>
          <w:p w14:paraId="691DDABF" w14:textId="57DF9F5E" w:rsidR="00AC1FDB" w:rsidRDefault="00AC1FDB">
            <w:r>
              <w:t>Defib Warehouse</w:t>
            </w:r>
          </w:p>
        </w:tc>
        <w:tc>
          <w:tcPr>
            <w:tcW w:w="4508" w:type="dxa"/>
          </w:tcPr>
          <w:p w14:paraId="395DB7BD" w14:textId="03B274E1" w:rsidR="00AC1FDB" w:rsidRDefault="00AC1FDB">
            <w:r>
              <w:t>£294.00</w:t>
            </w:r>
          </w:p>
        </w:tc>
      </w:tr>
      <w:tr w:rsidR="00AC1FDB" w14:paraId="6CDDEDAB" w14:textId="77777777" w:rsidTr="00AC1FDB">
        <w:tc>
          <w:tcPr>
            <w:tcW w:w="4508" w:type="dxa"/>
          </w:tcPr>
          <w:p w14:paraId="59FEE327" w14:textId="2C366FFC" w:rsidR="00AC1FDB" w:rsidRDefault="00AC1FDB">
            <w:r>
              <w:t>Defib Shop</w:t>
            </w:r>
          </w:p>
        </w:tc>
        <w:tc>
          <w:tcPr>
            <w:tcW w:w="4508" w:type="dxa"/>
          </w:tcPr>
          <w:p w14:paraId="225D3599" w14:textId="7D77317A" w:rsidR="00AC1FDB" w:rsidRDefault="00AC1FDB" w:rsidP="00534030">
            <w:pPr>
              <w:tabs>
                <w:tab w:val="left" w:pos="1368"/>
              </w:tabs>
            </w:pPr>
            <w:r>
              <w:t>£282.00</w:t>
            </w:r>
            <w:r w:rsidR="00534030">
              <w:t xml:space="preserve"> </w:t>
            </w:r>
            <w:r w:rsidR="00534030">
              <w:tab/>
              <w:t>(235.00 + VAT)</w:t>
            </w:r>
          </w:p>
        </w:tc>
      </w:tr>
      <w:tr w:rsidR="00AC1FDB" w14:paraId="54B2CD31" w14:textId="77777777" w:rsidTr="00AC1FDB">
        <w:tc>
          <w:tcPr>
            <w:tcW w:w="4508" w:type="dxa"/>
          </w:tcPr>
          <w:p w14:paraId="18F3B714" w14:textId="2C0AAE1E" w:rsidR="00AC1FDB" w:rsidRDefault="00AC1FDB">
            <w:r>
              <w:t>Emergency Response Training</w:t>
            </w:r>
          </w:p>
        </w:tc>
        <w:tc>
          <w:tcPr>
            <w:tcW w:w="4508" w:type="dxa"/>
          </w:tcPr>
          <w:p w14:paraId="58C33AC7" w14:textId="359F3918" w:rsidR="00AC1FDB" w:rsidRDefault="00AC1FDB">
            <w:r>
              <w:t>£258.00</w:t>
            </w:r>
            <w:r w:rsidR="00534030">
              <w:t xml:space="preserve">             (215.00 + VAT)</w:t>
            </w:r>
          </w:p>
        </w:tc>
      </w:tr>
    </w:tbl>
    <w:p w14:paraId="0139CD44" w14:textId="6AF96224" w:rsidR="00AC1FDB" w:rsidRDefault="00AC1FDB">
      <w:r>
        <w:br/>
        <w:t>It was resolved by Cllr’s that the replacement battery would be purchased from Emergency Response Training and would be replaced by Cllr Freeman as soon as it was received.</w:t>
      </w:r>
    </w:p>
    <w:p w14:paraId="710413BE" w14:textId="708A7D3D" w:rsidR="00470740" w:rsidRDefault="00470740">
      <w:r>
        <w:t>There is a Life Vac choking device stored within the defib cabinet which was also present.</w:t>
      </w:r>
    </w:p>
    <w:p w14:paraId="44764D6B" w14:textId="77777777" w:rsidR="00470740" w:rsidRDefault="00470740">
      <w:r w:rsidRPr="001B7BD2">
        <w:rPr>
          <w:u w:val="single"/>
        </w:rPr>
        <w:t>Highways Concerns</w:t>
      </w:r>
      <w:r>
        <w:t xml:space="preserve"> – The clerk will continue to raise the follow issues with ERYC Highways</w:t>
      </w:r>
    </w:p>
    <w:p w14:paraId="0984E335" w14:textId="1CEE4ECE" w:rsidR="00470740" w:rsidRDefault="00470740" w:rsidP="00470740">
      <w:pPr>
        <w:pStyle w:val="ListParagraph"/>
        <w:numPr>
          <w:ilvl w:val="0"/>
          <w:numId w:val="1"/>
        </w:numPr>
      </w:pPr>
      <w:r>
        <w:t xml:space="preserve">The repairs carried out on Main Street adjacent to the New </w:t>
      </w:r>
      <w:r w:rsidR="00C33A98">
        <w:t>Vicarage</w:t>
      </w:r>
      <w:r>
        <w:t xml:space="preserve"> are sub standard and the patching works are failing</w:t>
      </w:r>
    </w:p>
    <w:p w14:paraId="4A0D19DB" w14:textId="77777777" w:rsidR="00470740" w:rsidRDefault="00470740" w:rsidP="00470740">
      <w:pPr>
        <w:pStyle w:val="ListParagraph"/>
        <w:numPr>
          <w:ilvl w:val="0"/>
          <w:numId w:val="1"/>
        </w:numPr>
      </w:pPr>
      <w:r>
        <w:t>The gulley opposite Fairview Farm is in need of jetting as the drain itself is blocked and preventing water from draining away causing water to pool on the bend</w:t>
      </w:r>
    </w:p>
    <w:p w14:paraId="73A5C9D6" w14:textId="77777777" w:rsidR="00470740" w:rsidRDefault="00470740" w:rsidP="00470740">
      <w:pPr>
        <w:pStyle w:val="ListParagraph"/>
        <w:numPr>
          <w:ilvl w:val="0"/>
          <w:numId w:val="1"/>
        </w:numPr>
      </w:pPr>
      <w:r>
        <w:t>Old Lane, Reedness has a large dip in the road approximately 200m after the water treatment works which requires attention</w:t>
      </w:r>
    </w:p>
    <w:p w14:paraId="3A3D0A6F" w14:textId="77777777" w:rsidR="00470740" w:rsidRDefault="00470740" w:rsidP="00470740">
      <w:pPr>
        <w:pStyle w:val="ListParagraph"/>
        <w:numPr>
          <w:ilvl w:val="0"/>
          <w:numId w:val="1"/>
        </w:numPr>
      </w:pPr>
      <w:r>
        <w:t>The pathway from Reedness School bend to One Fathom is again over grown with grass and as a result is restricting the path width.</w:t>
      </w:r>
    </w:p>
    <w:p w14:paraId="52C6092F" w14:textId="7F95F8F2" w:rsidR="00470740" w:rsidRDefault="00470740" w:rsidP="00470740">
      <w:r w:rsidRPr="001B7BD2">
        <w:rPr>
          <w:u w:val="single"/>
        </w:rPr>
        <w:t>Speed Indicator Devices</w:t>
      </w:r>
      <w:r>
        <w:t xml:space="preserve"> – </w:t>
      </w:r>
      <w:r w:rsidR="00C33A98">
        <w:t xml:space="preserve">It was resolved </w:t>
      </w:r>
      <w:r w:rsidR="0048522A">
        <w:t>by Cllr’s that three locations would be proposed in the expression of interest</w:t>
      </w:r>
      <w:r w:rsidR="00AC1FDB">
        <w:t xml:space="preserve"> and this would be submitted by the Clerk</w:t>
      </w:r>
      <w:r w:rsidR="0048522A">
        <w:t>. Further consideration would be given to final locations once a response has been received from the Expression of Interest.</w:t>
      </w:r>
      <w:r w:rsidR="00AC1FDB">
        <w:t xml:space="preserve"> The Clerk will request an update from ERYC Street Scene/Traffic Management.</w:t>
      </w:r>
    </w:p>
    <w:p w14:paraId="01D7AF8F" w14:textId="7CBB941E" w:rsidR="001C51C7" w:rsidRDefault="001C51C7" w:rsidP="00470740">
      <w:r w:rsidRPr="001C51C7">
        <w:rPr>
          <w:u w:val="single"/>
        </w:rPr>
        <w:lastRenderedPageBreak/>
        <w:t>20mph Zone</w:t>
      </w:r>
      <w:r>
        <w:t xml:space="preserve"> – the Clerk will follow up the request to ERYC to introduce a 20 mph zone past Reedness Primary School.</w:t>
      </w:r>
      <w:r w:rsidR="00AC1FDB">
        <w:t xml:space="preserve"> The Clerk will request an update from ERYC Traffic Management.</w:t>
      </w:r>
    </w:p>
    <w:p w14:paraId="4DF96C77" w14:textId="38034202" w:rsidR="00AF262A" w:rsidRDefault="00AF262A" w:rsidP="00470740">
      <w:r w:rsidRPr="001B7BD2">
        <w:rPr>
          <w:u w:val="single"/>
        </w:rPr>
        <w:t>Choking Devices</w:t>
      </w:r>
      <w:r>
        <w:t xml:space="preserve"> – Life Vac choking devices were checked by Cllr’s prior to the meeting and devices were found to be unused with all contents present. It resolved by Cllr’s that </w:t>
      </w:r>
      <w:r w:rsidR="00130BDD">
        <w:t xml:space="preserve">Cllr </w:t>
      </w:r>
      <w:r w:rsidR="00534030">
        <w:t>Dixon</w:t>
      </w:r>
      <w:r w:rsidR="00130BDD">
        <w:t xml:space="preserve"> would liaise with the Half Moon Inn to locate the choking device </w:t>
      </w:r>
      <w:r w:rsidR="00534030">
        <w:t xml:space="preserve">provided by Reedness Parish Council </w:t>
      </w:r>
      <w:r w:rsidR="00130BDD">
        <w:t xml:space="preserve">and ensure this is available for </w:t>
      </w:r>
      <w:r w:rsidR="00534030">
        <w:t xml:space="preserve">community </w:t>
      </w:r>
      <w:r w:rsidR="00130BDD">
        <w:t>use</w:t>
      </w:r>
      <w:r w:rsidR="00534030">
        <w:t xml:space="preserve"> should it be required</w:t>
      </w:r>
      <w:r w:rsidR="00130BDD">
        <w:t>.</w:t>
      </w:r>
    </w:p>
    <w:p w14:paraId="74C2E9A5" w14:textId="77777777" w:rsidR="00AF262A" w:rsidRDefault="00AF262A" w:rsidP="00470740">
      <w:r w:rsidRPr="001B7BD2">
        <w:rPr>
          <w:u w:val="single"/>
        </w:rPr>
        <w:t>Kiosk damage</w:t>
      </w:r>
      <w:r>
        <w:t xml:space="preserve"> – Cllr Dixon has the materials to repair the kiosk door and repairs will be carried out in due course. </w:t>
      </w:r>
    </w:p>
    <w:p w14:paraId="748A45AA" w14:textId="03F87F4A" w:rsidR="00AF262A" w:rsidRPr="001B7BD2" w:rsidRDefault="00AF262A" w:rsidP="00470740">
      <w:pPr>
        <w:rPr>
          <w:b/>
        </w:rPr>
      </w:pPr>
      <w:r w:rsidRPr="001B7BD2">
        <w:rPr>
          <w:b/>
        </w:rPr>
        <w:t>1</w:t>
      </w:r>
      <w:r w:rsidR="00130BDD">
        <w:rPr>
          <w:b/>
        </w:rPr>
        <w:t>60</w:t>
      </w:r>
      <w:r w:rsidR="00534030">
        <w:rPr>
          <w:b/>
        </w:rPr>
        <w:t>8</w:t>
      </w:r>
      <w:r w:rsidR="00C33A98">
        <w:rPr>
          <w:b/>
        </w:rPr>
        <w:t xml:space="preserve"> </w:t>
      </w:r>
      <w:r w:rsidRPr="001B7BD2">
        <w:rPr>
          <w:b/>
        </w:rPr>
        <w:t>Correspondence received/issues raised by Councillor’s</w:t>
      </w:r>
    </w:p>
    <w:p w14:paraId="6BA3C437" w14:textId="05C715E3" w:rsidR="00316F78" w:rsidRDefault="00316F78" w:rsidP="00470740">
      <w:r w:rsidRPr="001B7BD2">
        <w:rPr>
          <w:u w:val="single"/>
        </w:rPr>
        <w:t>Neighbourhood Watch</w:t>
      </w:r>
      <w:r>
        <w:t xml:space="preserve"> – It was resolved by all Cllr’s that Neighbourhood </w:t>
      </w:r>
      <w:r w:rsidR="00C73033">
        <w:t>W</w:t>
      </w:r>
      <w:r>
        <w:t>atch information would</w:t>
      </w:r>
      <w:r w:rsidR="00C73033">
        <w:t xml:space="preserve"> continue to</w:t>
      </w:r>
      <w:r>
        <w:t xml:space="preserve"> be shared at the following locations: Parish notice board, Parish Facebook page, bus stop and Post Office. The information to be shared will </w:t>
      </w:r>
      <w:r w:rsidR="00534030">
        <w:t xml:space="preserve">continue to </w:t>
      </w:r>
      <w:r>
        <w:t>include how to report anti-social behaviour and the Safe &amp; Sound Grant available from ERYC.</w:t>
      </w:r>
    </w:p>
    <w:p w14:paraId="2709A000" w14:textId="1132586F" w:rsidR="001C51C7" w:rsidRDefault="001C51C7" w:rsidP="00470740">
      <w:r w:rsidRPr="001C51C7">
        <w:rPr>
          <w:u w:val="single"/>
        </w:rPr>
        <w:t>Model Standing Order</w:t>
      </w:r>
      <w:r>
        <w:t xml:space="preserve"> –</w:t>
      </w:r>
      <w:r w:rsidR="00534030">
        <w:t xml:space="preserve"> It was resolved by Cllr’s that the Model Standing Order 2025 would be adopted by Reedness Parish Council.</w:t>
      </w:r>
    </w:p>
    <w:p w14:paraId="55442F44" w14:textId="4623FD93" w:rsidR="001C51C7" w:rsidRDefault="001C51C7" w:rsidP="00470740">
      <w:r>
        <w:t xml:space="preserve">Parking – The Clerk </w:t>
      </w:r>
      <w:r w:rsidR="00534030">
        <w:t xml:space="preserve">provided an update regarding concerns shared by residents. The ERYC Traffic Warden and Goole Policing Team have visited the school and the link PCSO is working closely with the Headteacher to monitor the situation. </w:t>
      </w:r>
      <w:r>
        <w:t xml:space="preserve">Parking particularly at the Whitgift end of the village on a narrow carriageway outside residential properties </w:t>
      </w:r>
      <w:r w:rsidR="00534030">
        <w:t>continues to mean</w:t>
      </w:r>
      <w:r w:rsidR="00C73033">
        <w:t xml:space="preserve"> that</w:t>
      </w:r>
      <w:r>
        <w:t xml:space="preserve"> larger vehicles </w:t>
      </w:r>
      <w:r w:rsidR="00534030">
        <w:t xml:space="preserve">namely </w:t>
      </w:r>
      <w:r>
        <w:t>buses, tractors and emergency vehicle</w:t>
      </w:r>
      <w:r w:rsidR="00534030">
        <w:t>s are</w:t>
      </w:r>
      <w:r>
        <w:t xml:space="preserve"> unable to pass through</w:t>
      </w:r>
      <w:r w:rsidR="00534030">
        <w:t xml:space="preserve"> safely</w:t>
      </w:r>
      <w:r>
        <w:t>.</w:t>
      </w:r>
      <w:r w:rsidR="00534030">
        <w:t xml:space="preserve"> The Clerk will liaise with Reedness Primary School to request a further update and propose a return to the drive through drop off system which has previously operated.</w:t>
      </w:r>
    </w:p>
    <w:p w14:paraId="6F499F89" w14:textId="737B56C8" w:rsidR="00B33C87" w:rsidRDefault="00B33C87" w:rsidP="00470740">
      <w:r>
        <w:t>IEM Lamp</w:t>
      </w:r>
      <w:r w:rsidR="00C73033">
        <w:t xml:space="preserve"> p</w:t>
      </w:r>
      <w:r>
        <w:t>ost Planters – It was resolved by Cllr’s that Reedness Parish Council would provide a contribution of £300 towards the 2026 lamp</w:t>
      </w:r>
      <w:r w:rsidR="00C73033">
        <w:t xml:space="preserve"> p</w:t>
      </w:r>
      <w:r>
        <w:t xml:space="preserve">ost planters. A cheque will be drawn up and </w:t>
      </w:r>
      <w:r w:rsidR="00C73033">
        <w:t xml:space="preserve">scheduled for </w:t>
      </w:r>
      <w:r>
        <w:t>sign</w:t>
      </w:r>
      <w:r w:rsidR="00C73033">
        <w:t>ing</w:t>
      </w:r>
      <w:r>
        <w:t xml:space="preserve"> at the January 26 Parish Council meeting. Cllr’s would like to express thanks on behalf of residents for their continued hard work to make the village look colourful</w:t>
      </w:r>
      <w:r w:rsidR="00C73033">
        <w:t xml:space="preserve"> during the summer months</w:t>
      </w:r>
      <w:r>
        <w:t>.</w:t>
      </w:r>
    </w:p>
    <w:p w14:paraId="661CEBBB" w14:textId="6CEDDB90" w:rsidR="00B33C87" w:rsidRDefault="00B33C87" w:rsidP="00470740">
      <w:r>
        <w:t>Goole Hospital – It was resolved by Cllr’s that the Clerk would submit a letter of support on behalf of residents to the Save Goole Hospital Action Group.</w:t>
      </w:r>
    </w:p>
    <w:p w14:paraId="1E6618B8" w14:textId="6F034A87" w:rsidR="00B33C87" w:rsidRDefault="00B33C87" w:rsidP="00470740">
      <w:r>
        <w:t>Humber Carbon Capture Pipeline Project – The Clerk will share the information received regarding the consultation period running from 29.10.25 – 17.12.25. This information will be shared via Reedness Parish Council Facebook page and the Parish Council notice board.</w:t>
      </w:r>
    </w:p>
    <w:p w14:paraId="04AB6F6A" w14:textId="6951CA0E" w:rsidR="00316F78" w:rsidRDefault="00316F78" w:rsidP="00470740">
      <w:pPr>
        <w:rPr>
          <w:b/>
        </w:rPr>
      </w:pPr>
      <w:r w:rsidRPr="001B7BD2">
        <w:rPr>
          <w:b/>
        </w:rPr>
        <w:t>1</w:t>
      </w:r>
      <w:r w:rsidR="00130BDD">
        <w:rPr>
          <w:b/>
        </w:rPr>
        <w:t>60</w:t>
      </w:r>
      <w:r w:rsidR="00B33C87">
        <w:rPr>
          <w:b/>
        </w:rPr>
        <w:t>9</w:t>
      </w:r>
      <w:r w:rsidRPr="001B7BD2">
        <w:rPr>
          <w:b/>
        </w:rPr>
        <w:t xml:space="preserve"> Planning Applications</w:t>
      </w:r>
    </w:p>
    <w:p w14:paraId="5AED54D2" w14:textId="7D981C8F" w:rsidR="00B33C87" w:rsidRDefault="00B33C87" w:rsidP="00B33C87">
      <w:pPr>
        <w:pStyle w:val="ListParagraph"/>
        <w:numPr>
          <w:ilvl w:val="0"/>
          <w:numId w:val="3"/>
        </w:numPr>
        <w:rPr>
          <w:rFonts w:cstheme="minorHAnsi"/>
          <w:color w:val="1F1F1F"/>
          <w:shd w:val="clear" w:color="auto" w:fill="FFFFFF"/>
        </w:rPr>
      </w:pPr>
      <w:r w:rsidRPr="001B2F7F">
        <w:rPr>
          <w:rFonts w:cstheme="minorHAnsi"/>
          <w:color w:val="1F1F1F"/>
          <w:shd w:val="clear" w:color="auto" w:fill="FFFFFF"/>
        </w:rPr>
        <w:t>Consultation for 25/02470/PLF Croft Farm Reading Gate</w:t>
      </w:r>
      <w:r>
        <w:rPr>
          <w:rFonts w:cstheme="minorHAnsi"/>
          <w:color w:val="1F1F1F"/>
          <w:shd w:val="clear" w:color="auto" w:fill="FFFFFF"/>
        </w:rPr>
        <w:t xml:space="preserve">, </w:t>
      </w:r>
      <w:r w:rsidRPr="001B2F7F">
        <w:rPr>
          <w:rFonts w:cstheme="minorHAnsi"/>
          <w:color w:val="1F1F1F"/>
          <w:shd w:val="clear" w:color="auto" w:fill="FFFFFF"/>
        </w:rPr>
        <w:t>Swinefleet</w:t>
      </w:r>
      <w:r>
        <w:rPr>
          <w:rFonts w:cstheme="minorHAnsi"/>
          <w:color w:val="1F1F1F"/>
          <w:shd w:val="clear" w:color="auto" w:fill="FFFFFF"/>
        </w:rPr>
        <w:t xml:space="preserve">, </w:t>
      </w:r>
      <w:r w:rsidRPr="001B2F7F">
        <w:rPr>
          <w:rFonts w:cstheme="minorHAnsi"/>
          <w:color w:val="1F1F1F"/>
          <w:shd w:val="clear" w:color="auto" w:fill="FFFFFF"/>
        </w:rPr>
        <w:t>East Riding Of Yorkshire</w:t>
      </w:r>
      <w:r>
        <w:rPr>
          <w:rFonts w:cstheme="minorHAnsi"/>
          <w:color w:val="1F1F1F"/>
          <w:shd w:val="clear" w:color="auto" w:fill="FFFFFF"/>
        </w:rPr>
        <w:t xml:space="preserve">, </w:t>
      </w:r>
      <w:r w:rsidRPr="001B2F7F">
        <w:rPr>
          <w:rFonts w:cstheme="minorHAnsi"/>
          <w:color w:val="1F1F1F"/>
          <w:shd w:val="clear" w:color="auto" w:fill="FFFFFF"/>
        </w:rPr>
        <w:t>DN14 8DW</w:t>
      </w:r>
      <w:r>
        <w:rPr>
          <w:rFonts w:cstheme="minorHAnsi"/>
          <w:color w:val="1F1F1F"/>
          <w:shd w:val="clear" w:color="auto" w:fill="FFFFFF"/>
        </w:rPr>
        <w:t xml:space="preserve"> – consultee comment added 15/10/25 </w:t>
      </w:r>
      <w:r>
        <w:rPr>
          <w:rFonts w:cstheme="minorHAnsi"/>
          <w:color w:val="1F1F1F"/>
          <w:shd w:val="clear" w:color="auto" w:fill="FFFFFF"/>
        </w:rPr>
        <w:t>– no objection</w:t>
      </w:r>
    </w:p>
    <w:p w14:paraId="5DDBEBEE" w14:textId="71040BB8" w:rsidR="00B33C87" w:rsidRDefault="00B33C87" w:rsidP="00B33C87">
      <w:pPr>
        <w:pStyle w:val="ListParagraph"/>
        <w:numPr>
          <w:ilvl w:val="0"/>
          <w:numId w:val="3"/>
        </w:numPr>
        <w:rPr>
          <w:rFonts w:cstheme="minorHAnsi"/>
          <w:color w:val="1F1F1F"/>
          <w:shd w:val="clear" w:color="auto" w:fill="FFFFFF"/>
        </w:rPr>
      </w:pPr>
      <w:r w:rsidRPr="00F5613B">
        <w:rPr>
          <w:rFonts w:cstheme="minorHAnsi"/>
          <w:color w:val="1F1F1F"/>
          <w:shd w:val="clear" w:color="auto" w:fill="FFFFFF"/>
        </w:rPr>
        <w:t>Consultation for 25/02624/PLF Wheelgate House Main Street</w:t>
      </w:r>
      <w:r>
        <w:rPr>
          <w:rFonts w:cstheme="minorHAnsi"/>
          <w:color w:val="1F1F1F"/>
          <w:shd w:val="clear" w:color="auto" w:fill="FFFFFF"/>
        </w:rPr>
        <w:t xml:space="preserve">, </w:t>
      </w:r>
      <w:r w:rsidRPr="00F5613B">
        <w:rPr>
          <w:rFonts w:cstheme="minorHAnsi"/>
          <w:color w:val="1F1F1F"/>
          <w:shd w:val="clear" w:color="auto" w:fill="FFFFFF"/>
        </w:rPr>
        <w:t>Reedness</w:t>
      </w:r>
      <w:r>
        <w:rPr>
          <w:rFonts w:cstheme="minorHAnsi"/>
          <w:color w:val="1F1F1F"/>
          <w:shd w:val="clear" w:color="auto" w:fill="FFFFFF"/>
        </w:rPr>
        <w:t xml:space="preserve">, </w:t>
      </w:r>
      <w:r w:rsidRPr="00F5613B">
        <w:rPr>
          <w:rFonts w:cstheme="minorHAnsi"/>
          <w:color w:val="1F1F1F"/>
          <w:shd w:val="clear" w:color="auto" w:fill="FFFFFF"/>
        </w:rPr>
        <w:t>East Riding Of Yorkshire</w:t>
      </w:r>
      <w:r>
        <w:rPr>
          <w:rFonts w:cstheme="minorHAnsi"/>
          <w:color w:val="1F1F1F"/>
          <w:shd w:val="clear" w:color="auto" w:fill="FFFFFF"/>
        </w:rPr>
        <w:t xml:space="preserve">, </w:t>
      </w:r>
      <w:r w:rsidRPr="00F5613B">
        <w:rPr>
          <w:rFonts w:cstheme="minorHAnsi"/>
          <w:color w:val="1F1F1F"/>
          <w:shd w:val="clear" w:color="auto" w:fill="FFFFFF"/>
        </w:rPr>
        <w:t>DN14 8ER</w:t>
      </w:r>
      <w:r>
        <w:rPr>
          <w:rFonts w:cstheme="minorHAnsi"/>
          <w:color w:val="1F1F1F"/>
          <w:shd w:val="clear" w:color="auto" w:fill="FFFFFF"/>
        </w:rPr>
        <w:t xml:space="preserve"> – consultee comment added 15/10/25</w:t>
      </w:r>
      <w:r>
        <w:rPr>
          <w:rFonts w:cstheme="minorHAnsi"/>
          <w:color w:val="1F1F1F"/>
          <w:shd w:val="clear" w:color="auto" w:fill="FFFFFF"/>
        </w:rPr>
        <w:t xml:space="preserve"> – no objection</w:t>
      </w:r>
    </w:p>
    <w:p w14:paraId="58F6FC06" w14:textId="5BDE0AB3" w:rsidR="00B33C87" w:rsidRDefault="00B33C87" w:rsidP="00B33C87">
      <w:pPr>
        <w:pStyle w:val="ListParagraph"/>
        <w:numPr>
          <w:ilvl w:val="0"/>
          <w:numId w:val="3"/>
        </w:numPr>
        <w:rPr>
          <w:rFonts w:cstheme="minorHAnsi"/>
          <w:color w:val="1F1F1F"/>
          <w:shd w:val="clear" w:color="auto" w:fill="FFFFFF"/>
        </w:rPr>
      </w:pPr>
      <w:r w:rsidRPr="00F5613B">
        <w:rPr>
          <w:rFonts w:cstheme="minorHAnsi"/>
          <w:color w:val="1F1F1F"/>
          <w:shd w:val="clear" w:color="auto" w:fill="FFFFFF"/>
        </w:rPr>
        <w:t>Notification of Decision on App Ref 25/02624/PLF</w:t>
      </w:r>
      <w:r>
        <w:rPr>
          <w:rFonts w:cstheme="minorHAnsi"/>
          <w:color w:val="1F1F1F"/>
          <w:shd w:val="clear" w:color="auto" w:fill="FFFFFF"/>
        </w:rPr>
        <w:t xml:space="preserve"> – approved </w:t>
      </w:r>
    </w:p>
    <w:p w14:paraId="62CE75B0" w14:textId="2AFC9A6D" w:rsidR="00B33C87" w:rsidRDefault="00B33C87" w:rsidP="00B33C87">
      <w:pPr>
        <w:pStyle w:val="ListParagraph"/>
        <w:numPr>
          <w:ilvl w:val="0"/>
          <w:numId w:val="3"/>
        </w:numPr>
        <w:rPr>
          <w:rFonts w:cstheme="minorHAnsi"/>
          <w:color w:val="1F1F1F"/>
          <w:shd w:val="clear" w:color="auto" w:fill="FFFFFF"/>
        </w:rPr>
      </w:pPr>
      <w:r>
        <w:rPr>
          <w:rFonts w:cstheme="minorHAnsi"/>
          <w:color w:val="1F1F1F"/>
          <w:shd w:val="clear" w:color="auto" w:fill="FFFFFF"/>
        </w:rPr>
        <w:t xml:space="preserve">Notification of Decision on App Ref 25/02470/PLF – approved </w:t>
      </w:r>
    </w:p>
    <w:p w14:paraId="40388E0B" w14:textId="77777777" w:rsidR="00B33C87" w:rsidRDefault="00B33C87" w:rsidP="00B33C87">
      <w:pPr>
        <w:pStyle w:val="ListParagraph"/>
        <w:ind w:left="1080"/>
        <w:rPr>
          <w:rFonts w:cstheme="minorHAnsi"/>
          <w:color w:val="1F1F1F"/>
          <w:shd w:val="clear" w:color="auto" w:fill="FFFFFF"/>
        </w:rPr>
      </w:pPr>
    </w:p>
    <w:p w14:paraId="5523D69E" w14:textId="77777777" w:rsidR="00B33C87" w:rsidRDefault="00B33C87" w:rsidP="00470740">
      <w:pPr>
        <w:rPr>
          <w:b/>
        </w:rPr>
      </w:pPr>
    </w:p>
    <w:p w14:paraId="3FA75890" w14:textId="298BCD5F" w:rsidR="00316F78" w:rsidRPr="001B7BD2" w:rsidRDefault="00316F78" w:rsidP="00470740">
      <w:pPr>
        <w:rPr>
          <w:b/>
        </w:rPr>
      </w:pPr>
      <w:r w:rsidRPr="001B7BD2">
        <w:rPr>
          <w:b/>
        </w:rPr>
        <w:lastRenderedPageBreak/>
        <w:t>1</w:t>
      </w:r>
      <w:r w:rsidR="00827CFB">
        <w:rPr>
          <w:b/>
        </w:rPr>
        <w:t>6</w:t>
      </w:r>
      <w:r w:rsidR="00B33C87">
        <w:rPr>
          <w:b/>
        </w:rPr>
        <w:t>10</w:t>
      </w:r>
      <w:r w:rsidRPr="001B7BD2">
        <w:rPr>
          <w:b/>
        </w:rPr>
        <w:t xml:space="preserve"> AOB</w:t>
      </w:r>
    </w:p>
    <w:p w14:paraId="41F6EFD2" w14:textId="760631DD" w:rsidR="00316F78" w:rsidRDefault="00316F78" w:rsidP="001128AD">
      <w:r w:rsidRPr="001B7BD2">
        <w:rPr>
          <w:u w:val="single"/>
        </w:rPr>
        <w:t>Ward Cllr’s Report</w:t>
      </w:r>
      <w:r>
        <w:t xml:space="preserve"> – </w:t>
      </w:r>
      <w:r w:rsidR="001128AD">
        <w:t>Cllr</w:t>
      </w:r>
      <w:r w:rsidR="00827CFB">
        <w:t xml:space="preserve"> was unable to attend the meeting</w:t>
      </w:r>
      <w:r w:rsidR="00B33C87">
        <w:t xml:space="preserve"> and apologise were received.</w:t>
      </w:r>
    </w:p>
    <w:p w14:paraId="395B31B7" w14:textId="3350AA34" w:rsidR="00316F78" w:rsidRDefault="00316F78" w:rsidP="00470740">
      <w:r w:rsidRPr="001B7BD2">
        <w:rPr>
          <w:u w:val="single"/>
        </w:rPr>
        <w:t>Flood Wardens Report</w:t>
      </w:r>
      <w:r>
        <w:t xml:space="preserve"> – Cllr </w:t>
      </w:r>
      <w:r w:rsidR="00B33C87">
        <w:t>Eastwood was unable to attend the meeting and apologise were received. Cllr Eastwood</w:t>
      </w:r>
      <w:r>
        <w:t xml:space="preserve"> </w:t>
      </w:r>
      <w:r w:rsidR="001C51C7">
        <w:t xml:space="preserve">continues to be in contact with the Environments Agency however, </w:t>
      </w:r>
      <w:r>
        <w:t>had nothing to report.</w:t>
      </w:r>
    </w:p>
    <w:p w14:paraId="7A8F1EEE" w14:textId="2D7EE16A" w:rsidR="00965B01" w:rsidRDefault="00965B01" w:rsidP="00470740">
      <w:r w:rsidRPr="001B7BD2">
        <w:rPr>
          <w:u w:val="single"/>
        </w:rPr>
        <w:t>ERNLLCA Councillor’s Induction Training</w:t>
      </w:r>
      <w:r>
        <w:t xml:space="preserve"> – Cllr’s Freeman and Walker expressed interest in attending the training however the dates were not suitable. The Clerk </w:t>
      </w:r>
      <w:r w:rsidR="001128AD">
        <w:t xml:space="preserve">will continue to check and </w:t>
      </w:r>
      <w:r>
        <w:t>share new dates for training during 2026 once they are released.</w:t>
      </w:r>
    </w:p>
    <w:p w14:paraId="2C798C68" w14:textId="5D4D14B0" w:rsidR="00B33C87" w:rsidRDefault="00B33C87" w:rsidP="00470740">
      <w:pPr>
        <w:rPr>
          <w:u w:val="single"/>
        </w:rPr>
      </w:pPr>
      <w:r w:rsidRPr="00E7183C">
        <w:rPr>
          <w:u w:val="single"/>
        </w:rPr>
        <w:t xml:space="preserve">Christmas Tree &amp; Festive Light </w:t>
      </w:r>
      <w:r w:rsidR="00E7183C" w:rsidRPr="00E7183C">
        <w:rPr>
          <w:u w:val="single"/>
        </w:rPr>
        <w:t>Competition</w:t>
      </w:r>
    </w:p>
    <w:p w14:paraId="61D559B2" w14:textId="01E5297C" w:rsidR="00E7183C" w:rsidRPr="00E7183C" w:rsidRDefault="00E7183C" w:rsidP="00470740">
      <w:r>
        <w:t>It was resolved by Cllr’s that two trees would be purchased for Reedness village for Christmas 2025. A pre-cut Christmas tree approx 6/7ft and a rooted tree which will be planted adjacent to the village flag pole and maintained by Reedness Parish Council. Cllr Freeman will kindly arrange the purchase of the trees and will arrange installation in due course.</w:t>
      </w:r>
    </w:p>
    <w:p w14:paraId="0333D6F3" w14:textId="63C4F8A6" w:rsidR="00B33C87" w:rsidRDefault="00E7183C" w:rsidP="00470740">
      <w:r>
        <w:t>The Clerk will post via Reedness Parish Council Facebook page the Festive Light Competition, judging will take place on Friday 19</w:t>
      </w:r>
      <w:r w:rsidRPr="00E7183C">
        <w:rPr>
          <w:vertAlign w:val="superscript"/>
        </w:rPr>
        <w:t>th</w:t>
      </w:r>
      <w:r>
        <w:t xml:space="preserve"> December with the winner being announced and trophy presented on Sunday 21</w:t>
      </w:r>
      <w:r w:rsidRPr="00E7183C">
        <w:rPr>
          <w:vertAlign w:val="superscript"/>
        </w:rPr>
        <w:t>st</w:t>
      </w:r>
      <w:r>
        <w:t xml:space="preserve"> December 2025. </w:t>
      </w:r>
    </w:p>
    <w:p w14:paraId="5FA28E6A" w14:textId="6F591A2B" w:rsidR="00316F78" w:rsidRPr="001B7BD2" w:rsidRDefault="00965B01" w:rsidP="00470740">
      <w:pPr>
        <w:rPr>
          <w:b/>
        </w:rPr>
      </w:pPr>
      <w:r w:rsidRPr="001B7BD2">
        <w:rPr>
          <w:b/>
        </w:rPr>
        <w:t>1</w:t>
      </w:r>
      <w:r w:rsidR="004307F7">
        <w:rPr>
          <w:b/>
        </w:rPr>
        <w:t>6</w:t>
      </w:r>
      <w:r w:rsidR="00E7183C">
        <w:rPr>
          <w:b/>
        </w:rPr>
        <w:t>11</w:t>
      </w:r>
      <w:r w:rsidRPr="001B7BD2">
        <w:rPr>
          <w:b/>
        </w:rPr>
        <w:t xml:space="preserve"> Financial Matters</w:t>
      </w:r>
    </w:p>
    <w:p w14:paraId="148CC6DD" w14:textId="77777777" w:rsidR="00965B01" w:rsidRDefault="00965B01" w:rsidP="001128AD">
      <w:pPr>
        <w:ind w:firstLine="720"/>
      </w:pPr>
      <w:r>
        <w:t>Cheques approved for payment</w:t>
      </w:r>
    </w:p>
    <w:tbl>
      <w:tblPr>
        <w:tblStyle w:val="TableGrid"/>
        <w:tblW w:w="0" w:type="auto"/>
        <w:tblLook w:val="04A0" w:firstRow="1" w:lastRow="0" w:firstColumn="1" w:lastColumn="0" w:noHBand="0" w:noVBand="1"/>
      </w:tblPr>
      <w:tblGrid>
        <w:gridCol w:w="3005"/>
        <w:gridCol w:w="3005"/>
        <w:gridCol w:w="3006"/>
      </w:tblGrid>
      <w:tr w:rsidR="00E7183C" w14:paraId="6F5B6672" w14:textId="77777777" w:rsidTr="00E7183C">
        <w:tc>
          <w:tcPr>
            <w:tcW w:w="3005" w:type="dxa"/>
          </w:tcPr>
          <w:p w14:paraId="4E545F56" w14:textId="096F08AF" w:rsidR="00E7183C" w:rsidRDefault="00E7183C" w:rsidP="00E7183C">
            <w:r>
              <w:t>Chq Number</w:t>
            </w:r>
          </w:p>
        </w:tc>
        <w:tc>
          <w:tcPr>
            <w:tcW w:w="3005" w:type="dxa"/>
          </w:tcPr>
          <w:p w14:paraId="15DA51D8" w14:textId="1350EA6F" w:rsidR="00E7183C" w:rsidRDefault="00E7183C" w:rsidP="00E7183C">
            <w:r>
              <w:t xml:space="preserve">Recipient </w:t>
            </w:r>
          </w:p>
        </w:tc>
        <w:tc>
          <w:tcPr>
            <w:tcW w:w="3006" w:type="dxa"/>
          </w:tcPr>
          <w:p w14:paraId="738278A6" w14:textId="770AC98E" w:rsidR="00E7183C" w:rsidRDefault="00E7183C" w:rsidP="00E7183C">
            <w:r>
              <w:t>Amount</w:t>
            </w:r>
          </w:p>
        </w:tc>
      </w:tr>
      <w:tr w:rsidR="00E7183C" w14:paraId="1032495A" w14:textId="77777777" w:rsidTr="00E7183C">
        <w:tc>
          <w:tcPr>
            <w:tcW w:w="3005" w:type="dxa"/>
          </w:tcPr>
          <w:p w14:paraId="20762438" w14:textId="4C6C705C" w:rsidR="00E7183C" w:rsidRDefault="00E7183C" w:rsidP="00E7183C">
            <w:r>
              <w:t>100516</w:t>
            </w:r>
          </w:p>
        </w:tc>
        <w:tc>
          <w:tcPr>
            <w:tcW w:w="3005" w:type="dxa"/>
          </w:tcPr>
          <w:p w14:paraId="6F58351C" w14:textId="02B3BED7" w:rsidR="00E7183C" w:rsidRDefault="00E7183C" w:rsidP="00E7183C">
            <w:r>
              <w:t>Reedness Plant Centre</w:t>
            </w:r>
          </w:p>
        </w:tc>
        <w:tc>
          <w:tcPr>
            <w:tcW w:w="3006" w:type="dxa"/>
          </w:tcPr>
          <w:p w14:paraId="25FA58ED" w14:textId="69BA9563" w:rsidR="00E7183C" w:rsidRDefault="00E7183C" w:rsidP="00E7183C">
            <w:r>
              <w:t>£82.40</w:t>
            </w:r>
          </w:p>
        </w:tc>
      </w:tr>
      <w:tr w:rsidR="00E7183C" w14:paraId="76759183" w14:textId="77777777" w:rsidTr="00E7183C">
        <w:tc>
          <w:tcPr>
            <w:tcW w:w="3005" w:type="dxa"/>
          </w:tcPr>
          <w:p w14:paraId="7434BF95" w14:textId="744801D4" w:rsidR="00E7183C" w:rsidRDefault="00E7183C" w:rsidP="00E7183C">
            <w:r>
              <w:t>100517</w:t>
            </w:r>
          </w:p>
        </w:tc>
        <w:tc>
          <w:tcPr>
            <w:tcW w:w="3005" w:type="dxa"/>
          </w:tcPr>
          <w:p w14:paraId="26A6B8AF" w14:textId="2B940AE0" w:rsidR="00E7183C" w:rsidRDefault="00E7183C" w:rsidP="00E7183C">
            <w:r>
              <w:t>Vision ICT</w:t>
            </w:r>
          </w:p>
        </w:tc>
        <w:tc>
          <w:tcPr>
            <w:tcW w:w="3006" w:type="dxa"/>
          </w:tcPr>
          <w:p w14:paraId="6507C74C" w14:textId="4E75900C" w:rsidR="00E7183C" w:rsidRDefault="00E7183C" w:rsidP="00E7183C">
            <w:r>
              <w:t>£175.76</w:t>
            </w:r>
          </w:p>
        </w:tc>
      </w:tr>
    </w:tbl>
    <w:p w14:paraId="6C4313B6" w14:textId="23F9BBDF" w:rsidR="00827CFB" w:rsidRDefault="00827CFB" w:rsidP="00E7183C"/>
    <w:p w14:paraId="64582D64" w14:textId="0C7A0195" w:rsidR="00827CFB" w:rsidRDefault="00827CFB" w:rsidP="00827CFB">
      <w:pPr>
        <w:pStyle w:val="ListParagraph"/>
      </w:pPr>
      <w:r>
        <w:t>Date of next meeting Wednesday 1</w:t>
      </w:r>
      <w:r w:rsidR="00654D9A">
        <w:t>4</w:t>
      </w:r>
      <w:r w:rsidR="00654D9A" w:rsidRPr="00654D9A">
        <w:rPr>
          <w:vertAlign w:val="superscript"/>
        </w:rPr>
        <w:t>th</w:t>
      </w:r>
      <w:r w:rsidR="00654D9A">
        <w:t xml:space="preserve"> January</w:t>
      </w:r>
      <w:r>
        <w:t xml:space="preserve"> 2025 at 7pm, Reedness Primary School. </w:t>
      </w:r>
    </w:p>
    <w:p w14:paraId="79FDB6EB" w14:textId="351CBDAD" w:rsidR="00316F78" w:rsidRPr="00EF7093" w:rsidRDefault="00316F78" w:rsidP="00470740">
      <w:pPr>
        <w:rPr>
          <w:b/>
        </w:rPr>
      </w:pPr>
    </w:p>
    <w:sectPr w:rsidR="00316F78" w:rsidRPr="00EF709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9718" w14:textId="77777777" w:rsidR="00E97EF1" w:rsidRDefault="00E97EF1" w:rsidP="00E97EF1">
      <w:pPr>
        <w:spacing w:after="0" w:line="240" w:lineRule="auto"/>
      </w:pPr>
      <w:r>
        <w:separator/>
      </w:r>
    </w:p>
  </w:endnote>
  <w:endnote w:type="continuationSeparator" w:id="0">
    <w:p w14:paraId="374E470D" w14:textId="77777777" w:rsidR="00E97EF1" w:rsidRDefault="00E97EF1" w:rsidP="00E9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700050"/>
      <w:docPartObj>
        <w:docPartGallery w:val="Page Numbers (Bottom of Page)"/>
        <w:docPartUnique/>
      </w:docPartObj>
    </w:sdtPr>
    <w:sdtEndPr>
      <w:rPr>
        <w:color w:val="7F7F7F" w:themeColor="background1" w:themeShade="7F"/>
        <w:spacing w:val="60"/>
      </w:rPr>
    </w:sdtEndPr>
    <w:sdtContent>
      <w:p w14:paraId="5A2CF2FA" w14:textId="77777777" w:rsidR="00E97EF1" w:rsidRDefault="00E97E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7253C4" w14:textId="77777777" w:rsidR="00E97EF1" w:rsidRDefault="00E9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E78B" w14:textId="77777777" w:rsidR="00E97EF1" w:rsidRDefault="00E97EF1" w:rsidP="00E97EF1">
      <w:pPr>
        <w:spacing w:after="0" w:line="240" w:lineRule="auto"/>
      </w:pPr>
      <w:r>
        <w:separator/>
      </w:r>
    </w:p>
  </w:footnote>
  <w:footnote w:type="continuationSeparator" w:id="0">
    <w:p w14:paraId="7329CA7C" w14:textId="77777777" w:rsidR="00E97EF1" w:rsidRDefault="00E97EF1" w:rsidP="00E9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FE99" w14:textId="77777777" w:rsidR="00E97EF1" w:rsidRDefault="00E97EF1">
    <w:pPr>
      <w:pStyle w:val="Header"/>
    </w:pPr>
    <w:r>
      <w:t>Reedness Parish Council</w:t>
    </w:r>
    <w:r>
      <w:ptab w:relativeTo="margin" w:alignment="right" w:leader="none"/>
    </w:r>
    <w:r>
      <w:t>Clerk – Lyndsey Gibson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8F8"/>
    <w:multiLevelType w:val="hybridMultilevel"/>
    <w:tmpl w:val="A5566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A2090"/>
    <w:multiLevelType w:val="hybridMultilevel"/>
    <w:tmpl w:val="17B4DB44"/>
    <w:lvl w:ilvl="0" w:tplc="D0583FE2">
      <w:start w:val="158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5617023">
    <w:abstractNumId w:val="1"/>
  </w:num>
  <w:num w:numId="2" w16cid:durableId="423457030">
    <w:abstractNumId w:val="0"/>
  </w:num>
  <w:num w:numId="3" w16cid:durableId="147628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1"/>
    <w:rsid w:val="001128AD"/>
    <w:rsid w:val="00130BDD"/>
    <w:rsid w:val="00145F54"/>
    <w:rsid w:val="001469B6"/>
    <w:rsid w:val="001B1437"/>
    <w:rsid w:val="001B7BD2"/>
    <w:rsid w:val="001C51C7"/>
    <w:rsid w:val="00227E08"/>
    <w:rsid w:val="00307C49"/>
    <w:rsid w:val="00316F78"/>
    <w:rsid w:val="004307F7"/>
    <w:rsid w:val="00470740"/>
    <w:rsid w:val="0048522A"/>
    <w:rsid w:val="00515486"/>
    <w:rsid w:val="00534030"/>
    <w:rsid w:val="00654D9A"/>
    <w:rsid w:val="007E5CEA"/>
    <w:rsid w:val="00827CFB"/>
    <w:rsid w:val="00965B01"/>
    <w:rsid w:val="00A46471"/>
    <w:rsid w:val="00AC1FDB"/>
    <w:rsid w:val="00AF262A"/>
    <w:rsid w:val="00B33C87"/>
    <w:rsid w:val="00BC1917"/>
    <w:rsid w:val="00C33A98"/>
    <w:rsid w:val="00C73033"/>
    <w:rsid w:val="00E7183C"/>
    <w:rsid w:val="00E97EF1"/>
    <w:rsid w:val="00EE2282"/>
    <w:rsid w:val="00EF45C6"/>
    <w:rsid w:val="00E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D49"/>
  <w15:chartTrackingRefBased/>
  <w15:docId w15:val="{03C1E261-0D3B-4DFF-BC07-4260FB3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1"/>
  </w:style>
  <w:style w:type="paragraph" w:styleId="Footer">
    <w:name w:val="footer"/>
    <w:basedOn w:val="Normal"/>
    <w:link w:val="FooterChar"/>
    <w:uiPriority w:val="99"/>
    <w:unhideWhenUsed/>
    <w:rsid w:val="00E97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1"/>
  </w:style>
  <w:style w:type="paragraph" w:styleId="ListParagraph">
    <w:name w:val="List Paragraph"/>
    <w:basedOn w:val="Normal"/>
    <w:uiPriority w:val="34"/>
    <w:qFormat/>
    <w:rsid w:val="00470740"/>
    <w:pPr>
      <w:ind w:left="720"/>
      <w:contextualSpacing/>
    </w:pPr>
  </w:style>
  <w:style w:type="table" w:styleId="TableGrid">
    <w:name w:val="Table Grid"/>
    <w:basedOn w:val="TableNormal"/>
    <w:uiPriority w:val="39"/>
    <w:rsid w:val="00AC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B0F54-1A1E-4AC2-835A-3E9A37F8F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44428-F352-4055-A0FB-4A43991255D0}">
  <ds:schemaRefs>
    <ds:schemaRef ds:uri="http://schemas.microsoft.com/sharepoint/v3/contenttype/forms"/>
  </ds:schemaRefs>
</ds:datastoreItem>
</file>

<file path=customXml/itemProps3.xml><?xml version="1.0" encoding="utf-8"?>
<ds:datastoreItem xmlns:ds="http://schemas.openxmlformats.org/officeDocument/2006/customXml" ds:itemID="{AE7B0872-06DE-49F8-94CC-D6F1EDB44C72}">
  <ds:schemaRefs>
    <ds:schemaRef ds:uri="aab3c556-dd53-42ba-9334-517fa68ce2b5"/>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1099</Words>
  <Characters>5719</Characters>
  <Application>Microsoft Office Word</Application>
  <DocSecurity>0</DocSecurity>
  <Lines>163</Lines>
  <Paragraphs>117</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3</cp:revision>
  <cp:lastPrinted>2025-07-07T15:03:00Z</cp:lastPrinted>
  <dcterms:created xsi:type="dcterms:W3CDTF">2026-01-13T20:35:00Z</dcterms:created>
  <dcterms:modified xsi:type="dcterms:W3CDTF">2026-01-13T20:38:00Z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